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1060" w14:textId="0BB155C7" w:rsidR="00766B4F" w:rsidRDefault="00000000">
      <w:pPr>
        <w:jc w:val="center"/>
      </w:pPr>
      <w:r>
        <w:rPr>
          <w:b/>
          <w:sz w:val="24"/>
          <w:szCs w:val="24"/>
        </w:rPr>
        <w:t xml:space="preserve">FORMULARUL </w:t>
      </w:r>
      <w:r w:rsidR="003E2E2E">
        <w:rPr>
          <w:b/>
          <w:sz w:val="24"/>
          <w:szCs w:val="24"/>
        </w:rPr>
        <w:t xml:space="preserve">ZONELOR PRIORITARE PENTRU BIODIVERSITATE </w:t>
      </w:r>
    </w:p>
    <w:p w14:paraId="0CD4EA7A" w14:textId="77777777" w:rsidR="00766B4F" w:rsidRDefault="00766B4F"/>
    <w:p w14:paraId="5F33F541" w14:textId="4D4371A7" w:rsidR="00766B4F" w:rsidRDefault="00000000">
      <w:pPr>
        <w:jc w:val="center"/>
      </w:pPr>
      <w:r>
        <w:rPr>
          <w:b/>
          <w:sz w:val="22"/>
          <w:szCs w:val="22"/>
        </w:rPr>
        <w:t xml:space="preserve">1. Identificarea </w:t>
      </w:r>
      <w:r w:rsidR="003E2E2E">
        <w:rPr>
          <w:b/>
          <w:sz w:val="22"/>
          <w:szCs w:val="22"/>
        </w:rPr>
        <w:t xml:space="preserve">Zonelor Prioritare pentru Biodiversitate </w:t>
      </w:r>
      <w:r>
        <w:rPr>
          <w:b/>
          <w:sz w:val="22"/>
          <w:szCs w:val="22"/>
        </w:rPr>
        <w:t xml:space="preserve"> (</w:t>
      </w:r>
      <w:r w:rsidR="003E2E2E">
        <w:rPr>
          <w:b/>
          <w:sz w:val="22"/>
          <w:szCs w:val="22"/>
        </w:rPr>
        <w:t>ZPB</w:t>
      </w:r>
      <w:r>
        <w:rPr>
          <w:b/>
          <w:sz w:val="22"/>
          <w:szCs w:val="22"/>
        </w:rPr>
        <w:t>)</w:t>
      </w:r>
    </w:p>
    <w:p w14:paraId="5E1D945F" w14:textId="77777777" w:rsidR="00035B85" w:rsidRDefault="00035B85" w:rsidP="00732DF0">
      <w:pPr>
        <w:rPr>
          <w:b/>
          <w:sz w:val="22"/>
          <w:szCs w:val="22"/>
        </w:rPr>
      </w:pPr>
    </w:p>
    <w:p w14:paraId="73406261" w14:textId="2F7418FE" w:rsidR="00732DF0" w:rsidRDefault="00732DF0" w:rsidP="00732DF0">
      <w:r>
        <w:rPr>
          <w:b/>
          <w:sz w:val="22"/>
          <w:szCs w:val="22"/>
        </w:rPr>
        <w:t xml:space="preserve">1.1. Codul </w:t>
      </w:r>
      <w:r w:rsidR="003E2E2E">
        <w:rPr>
          <w:b/>
          <w:sz w:val="22"/>
          <w:szCs w:val="22"/>
        </w:rPr>
        <w:t>ZPB</w:t>
      </w:r>
      <w:r>
        <w:rPr>
          <w:b/>
          <w:sz w:val="22"/>
          <w:szCs w:val="22"/>
        </w:rPr>
        <w:t>*</w:t>
      </w:r>
    </w:p>
    <w:p w14:paraId="080B1E59" w14:textId="6B0E457F" w:rsidR="00732DF0" w:rsidRDefault="00732DF0" w:rsidP="00732DF0">
      <w:pPr>
        <w:pStyle w:val="BorderedParagraph"/>
      </w:pPr>
      <w:r>
        <w:rPr>
          <w:sz w:val="22"/>
          <w:szCs w:val="22"/>
        </w:rPr>
        <w:t>ROSCI0407</w:t>
      </w:r>
      <w:r w:rsidR="003E2E2E">
        <w:rPr>
          <w:sz w:val="22"/>
          <w:szCs w:val="22"/>
        </w:rPr>
        <w:t>ZPB</w:t>
      </w:r>
    </w:p>
    <w:p w14:paraId="2D980098" w14:textId="77777777" w:rsidR="00732DF0" w:rsidRDefault="00732DF0" w:rsidP="003540B1">
      <w:pPr>
        <w:spacing w:after="0"/>
      </w:pPr>
      <w:r>
        <w:rPr>
          <w:i/>
          <w:iCs/>
          <w:color w:val="808080"/>
        </w:rPr>
        <w:t>*Codare temporară, aceasta va fi actualizată conform specificațiilor de raportare</w:t>
      </w:r>
    </w:p>
    <w:p w14:paraId="4A8D3FC0" w14:textId="77777777" w:rsidR="003540B1" w:rsidRDefault="003540B1" w:rsidP="003540B1">
      <w:pPr>
        <w:spacing w:after="0"/>
        <w:rPr>
          <w:b/>
          <w:sz w:val="22"/>
          <w:szCs w:val="22"/>
        </w:rPr>
      </w:pPr>
    </w:p>
    <w:p w14:paraId="67549B86" w14:textId="496DEC37" w:rsidR="00766B4F" w:rsidRPr="00732DF0" w:rsidRDefault="00732DF0">
      <w:pPr>
        <w:rPr>
          <w:b/>
          <w:sz w:val="22"/>
          <w:szCs w:val="22"/>
        </w:rPr>
      </w:pPr>
      <w:r w:rsidRPr="00732DF0">
        <w:rPr>
          <w:b/>
          <w:sz w:val="22"/>
          <w:szCs w:val="22"/>
        </w:rPr>
        <w:t xml:space="preserve">1.2. Denumire </w:t>
      </w:r>
      <w:r w:rsidR="003E2E2E">
        <w:rPr>
          <w:b/>
          <w:sz w:val="22"/>
          <w:szCs w:val="22"/>
        </w:rPr>
        <w:t>ZPB</w:t>
      </w:r>
    </w:p>
    <w:p w14:paraId="426F2CC5" w14:textId="15C18A66" w:rsidR="00766B4F" w:rsidRDefault="00000000" w:rsidP="001F1E0F">
      <w:pPr>
        <w:pStyle w:val="BorderedParagraph"/>
        <w:spacing w:after="0"/>
      </w:pPr>
      <w:r>
        <w:rPr>
          <w:sz w:val="22"/>
          <w:szCs w:val="22"/>
        </w:rPr>
        <w:t>Zarandul de Vest</w:t>
      </w:r>
    </w:p>
    <w:p w14:paraId="425A961A" w14:textId="77777777" w:rsidR="003540B1" w:rsidRDefault="003540B1" w:rsidP="003540B1">
      <w:pPr>
        <w:spacing w:after="0"/>
        <w:rPr>
          <w:b/>
          <w:sz w:val="22"/>
          <w:szCs w:val="22"/>
        </w:rPr>
      </w:pPr>
    </w:p>
    <w:p w14:paraId="3E155317" w14:textId="744022AD" w:rsidR="00766B4F" w:rsidRDefault="00000000">
      <w:r>
        <w:rPr>
          <w:b/>
          <w:sz w:val="22"/>
          <w:szCs w:val="22"/>
        </w:rPr>
        <w:t>1.</w:t>
      </w:r>
      <w:r w:rsidR="00732DF0">
        <w:rPr>
          <w:b/>
          <w:sz w:val="22"/>
          <w:szCs w:val="22"/>
        </w:rPr>
        <w:t>3</w:t>
      </w:r>
      <w:r>
        <w:rPr>
          <w:b/>
          <w:sz w:val="22"/>
          <w:szCs w:val="22"/>
        </w:rPr>
        <w:t xml:space="preserve">. Încadrarea </w:t>
      </w:r>
      <w:r w:rsidR="003E2E2E">
        <w:rPr>
          <w:b/>
          <w:sz w:val="22"/>
          <w:szCs w:val="22"/>
        </w:rPr>
        <w:t>ZPB</w:t>
      </w:r>
      <w:r>
        <w:rPr>
          <w:b/>
          <w:sz w:val="22"/>
          <w:szCs w:val="22"/>
        </w:rPr>
        <w:t xml:space="preserve"> în</w:t>
      </w:r>
    </w:p>
    <w:p w14:paraId="43252FAB" w14:textId="77777777" w:rsidR="00766B4F" w:rsidRDefault="00000000">
      <w:r>
        <w:rPr>
          <w:sz w:val="22"/>
          <w:szCs w:val="22"/>
        </w:rPr>
        <w:t>☑ Arie naturală protejată</w:t>
      </w:r>
    </w:p>
    <w:p w14:paraId="68CD64A5" w14:textId="77777777" w:rsidR="00766B4F" w:rsidRDefault="00000000">
      <w:r>
        <w:rPr>
          <w:sz w:val="22"/>
          <w:szCs w:val="22"/>
        </w:rPr>
        <w:t>☐ OECM (Other effective area-based conservation measures)</w:t>
      </w:r>
    </w:p>
    <w:p w14:paraId="15362443" w14:textId="55229AA4" w:rsidR="00766B4F" w:rsidRDefault="00000000" w:rsidP="003540B1">
      <w:pPr>
        <w:spacing w:after="0"/>
        <w:rPr>
          <w:sz w:val="22"/>
          <w:szCs w:val="22"/>
        </w:rPr>
      </w:pPr>
      <w:r>
        <w:rPr>
          <w:sz w:val="22"/>
          <w:szCs w:val="22"/>
        </w:rPr>
        <w:t xml:space="preserve">☐ </w:t>
      </w:r>
      <w:r w:rsidR="001D4245" w:rsidRPr="001D4245">
        <w:rPr>
          <w:sz w:val="22"/>
          <w:szCs w:val="22"/>
        </w:rPr>
        <w:t>Zonă potențială care să devină arie naturală protejată</w:t>
      </w:r>
    </w:p>
    <w:p w14:paraId="669E9F91" w14:textId="77777777" w:rsidR="003540B1" w:rsidRDefault="003540B1" w:rsidP="003540B1">
      <w:pPr>
        <w:spacing w:after="0"/>
      </w:pPr>
    </w:p>
    <w:tbl>
      <w:tblPr>
        <w:tblW w:w="0" w:type="auto"/>
        <w:tblInd w:w="10" w:type="dxa"/>
        <w:tblCellMar>
          <w:left w:w="10" w:type="dxa"/>
          <w:right w:w="10" w:type="dxa"/>
        </w:tblCellMar>
        <w:tblLook w:val="04A0" w:firstRow="1" w:lastRow="0" w:firstColumn="1" w:lastColumn="0" w:noHBand="0" w:noVBand="1"/>
      </w:tblPr>
      <w:tblGrid>
        <w:gridCol w:w="4490"/>
        <w:gridCol w:w="4490"/>
      </w:tblGrid>
      <w:tr w:rsidR="00766B4F" w14:paraId="37A5E8D0" w14:textId="77777777" w:rsidTr="00732DF0">
        <w:tc>
          <w:tcPr>
            <w:tcW w:w="4500" w:type="dxa"/>
          </w:tcPr>
          <w:p w14:paraId="4D795D45" w14:textId="4EBE10D1" w:rsidR="00766B4F" w:rsidRDefault="00000000">
            <w:r>
              <w:rPr>
                <w:b/>
                <w:sz w:val="22"/>
                <w:szCs w:val="22"/>
              </w:rPr>
              <w:t>1.</w:t>
            </w:r>
            <w:r w:rsidR="00732DF0">
              <w:rPr>
                <w:b/>
                <w:sz w:val="22"/>
                <w:szCs w:val="22"/>
              </w:rPr>
              <w:t>4</w:t>
            </w:r>
            <w:r>
              <w:rPr>
                <w:b/>
                <w:sz w:val="22"/>
                <w:szCs w:val="22"/>
              </w:rPr>
              <w:t>. Data completării</w:t>
            </w:r>
          </w:p>
        </w:tc>
        <w:tc>
          <w:tcPr>
            <w:tcW w:w="4500" w:type="dxa"/>
          </w:tcPr>
          <w:p w14:paraId="43FC0DB0" w14:textId="1D9F8002" w:rsidR="00766B4F" w:rsidRDefault="00000000">
            <w:r>
              <w:rPr>
                <w:b/>
                <w:sz w:val="22"/>
                <w:szCs w:val="22"/>
              </w:rPr>
              <w:t>1.</w:t>
            </w:r>
            <w:r w:rsidR="00732DF0">
              <w:rPr>
                <w:b/>
                <w:sz w:val="22"/>
                <w:szCs w:val="22"/>
              </w:rPr>
              <w:t>5</w:t>
            </w:r>
            <w:r>
              <w:rPr>
                <w:b/>
                <w:sz w:val="22"/>
                <w:szCs w:val="22"/>
              </w:rPr>
              <w:t>. Data actualizării</w:t>
            </w:r>
          </w:p>
        </w:tc>
      </w:tr>
      <w:tr w:rsidR="00766B4F" w14:paraId="7B0F4254" w14:textId="77777777" w:rsidTr="00732DF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1D4245" w14:paraId="4A2BF877" w14:textId="77777777">
              <w:tc>
                <w:tcPr>
                  <w:tcW w:w="300" w:type="dxa"/>
                </w:tcPr>
                <w:p w14:paraId="464112A9" w14:textId="19DC705C" w:rsidR="001D4245" w:rsidRDefault="001D4245" w:rsidP="001D4245">
                  <w:pPr>
                    <w:jc w:val="center"/>
                  </w:pPr>
                  <w:r>
                    <w:rPr>
                      <w:sz w:val="22"/>
                      <w:szCs w:val="22"/>
                    </w:rPr>
                    <w:t>2</w:t>
                  </w:r>
                </w:p>
              </w:tc>
              <w:tc>
                <w:tcPr>
                  <w:tcW w:w="300" w:type="dxa"/>
                </w:tcPr>
                <w:p w14:paraId="4975C685" w14:textId="7F985E1C" w:rsidR="001D4245" w:rsidRDefault="001D4245" w:rsidP="001D4245">
                  <w:pPr>
                    <w:jc w:val="center"/>
                  </w:pPr>
                  <w:r>
                    <w:rPr>
                      <w:sz w:val="22"/>
                      <w:szCs w:val="22"/>
                    </w:rPr>
                    <w:t>0</w:t>
                  </w:r>
                </w:p>
              </w:tc>
              <w:tc>
                <w:tcPr>
                  <w:tcW w:w="300" w:type="dxa"/>
                </w:tcPr>
                <w:p w14:paraId="464DB016" w14:textId="4C44073E" w:rsidR="001D4245" w:rsidRDefault="001D4245" w:rsidP="001D4245">
                  <w:pPr>
                    <w:jc w:val="center"/>
                  </w:pPr>
                  <w:r>
                    <w:rPr>
                      <w:sz w:val="22"/>
                      <w:szCs w:val="22"/>
                    </w:rPr>
                    <w:t>2</w:t>
                  </w:r>
                </w:p>
              </w:tc>
              <w:tc>
                <w:tcPr>
                  <w:tcW w:w="300" w:type="dxa"/>
                </w:tcPr>
                <w:p w14:paraId="2D6918AE" w14:textId="4BC655BC" w:rsidR="001D4245" w:rsidRDefault="003E2E2E" w:rsidP="001D4245">
                  <w:pPr>
                    <w:jc w:val="center"/>
                  </w:pPr>
                  <w:r>
                    <w:t>6</w:t>
                  </w:r>
                </w:p>
              </w:tc>
              <w:tc>
                <w:tcPr>
                  <w:tcW w:w="300" w:type="dxa"/>
                </w:tcPr>
                <w:p w14:paraId="33E49923" w14:textId="5B27FD0B" w:rsidR="001D4245" w:rsidRDefault="001D4245" w:rsidP="001D4245">
                  <w:pPr>
                    <w:jc w:val="center"/>
                  </w:pPr>
                  <w:r>
                    <w:rPr>
                      <w:sz w:val="22"/>
                      <w:szCs w:val="22"/>
                    </w:rPr>
                    <w:t>0</w:t>
                  </w:r>
                </w:p>
              </w:tc>
              <w:tc>
                <w:tcPr>
                  <w:tcW w:w="300" w:type="dxa"/>
                </w:tcPr>
                <w:p w14:paraId="63D3A9F5" w14:textId="669ED827" w:rsidR="001D4245" w:rsidRDefault="003E2E2E" w:rsidP="001D4245">
                  <w:pPr>
                    <w:jc w:val="center"/>
                  </w:pPr>
                  <w:r>
                    <w:t>6</w:t>
                  </w:r>
                </w:p>
              </w:tc>
            </w:tr>
            <w:tr w:rsidR="00766B4F" w14:paraId="478DA46F" w14:textId="77777777">
              <w:tc>
                <w:tcPr>
                  <w:tcW w:w="300" w:type="dxa"/>
                </w:tcPr>
                <w:p w14:paraId="13E7CC9E" w14:textId="77777777" w:rsidR="00766B4F" w:rsidRDefault="00000000">
                  <w:pPr>
                    <w:jc w:val="center"/>
                  </w:pPr>
                  <w:r>
                    <w:rPr>
                      <w:sz w:val="22"/>
                      <w:szCs w:val="22"/>
                    </w:rPr>
                    <w:t>Y</w:t>
                  </w:r>
                </w:p>
              </w:tc>
              <w:tc>
                <w:tcPr>
                  <w:tcW w:w="300" w:type="dxa"/>
                </w:tcPr>
                <w:p w14:paraId="3EA185A4" w14:textId="77777777" w:rsidR="00766B4F" w:rsidRDefault="00000000">
                  <w:pPr>
                    <w:jc w:val="center"/>
                  </w:pPr>
                  <w:r>
                    <w:rPr>
                      <w:sz w:val="22"/>
                      <w:szCs w:val="22"/>
                    </w:rPr>
                    <w:t>Y</w:t>
                  </w:r>
                </w:p>
              </w:tc>
              <w:tc>
                <w:tcPr>
                  <w:tcW w:w="300" w:type="dxa"/>
                </w:tcPr>
                <w:p w14:paraId="5590BFEA" w14:textId="77777777" w:rsidR="00766B4F" w:rsidRDefault="00000000">
                  <w:pPr>
                    <w:jc w:val="center"/>
                  </w:pPr>
                  <w:r>
                    <w:rPr>
                      <w:sz w:val="22"/>
                      <w:szCs w:val="22"/>
                    </w:rPr>
                    <w:t>Y</w:t>
                  </w:r>
                </w:p>
              </w:tc>
              <w:tc>
                <w:tcPr>
                  <w:tcW w:w="300" w:type="dxa"/>
                </w:tcPr>
                <w:p w14:paraId="2D1F5DF5" w14:textId="77777777" w:rsidR="00766B4F" w:rsidRDefault="00000000">
                  <w:pPr>
                    <w:jc w:val="center"/>
                  </w:pPr>
                  <w:r>
                    <w:rPr>
                      <w:sz w:val="22"/>
                      <w:szCs w:val="22"/>
                    </w:rPr>
                    <w:t>Y</w:t>
                  </w:r>
                </w:p>
              </w:tc>
              <w:tc>
                <w:tcPr>
                  <w:tcW w:w="300" w:type="dxa"/>
                </w:tcPr>
                <w:p w14:paraId="276453B3" w14:textId="77777777" w:rsidR="00766B4F" w:rsidRDefault="00000000">
                  <w:pPr>
                    <w:jc w:val="center"/>
                  </w:pPr>
                  <w:r>
                    <w:rPr>
                      <w:sz w:val="22"/>
                      <w:szCs w:val="22"/>
                    </w:rPr>
                    <w:t>M</w:t>
                  </w:r>
                </w:p>
              </w:tc>
              <w:tc>
                <w:tcPr>
                  <w:tcW w:w="300" w:type="dxa"/>
                </w:tcPr>
                <w:p w14:paraId="4EEBCFBF" w14:textId="77777777" w:rsidR="00766B4F" w:rsidRDefault="00000000">
                  <w:pPr>
                    <w:jc w:val="center"/>
                  </w:pPr>
                  <w:r>
                    <w:rPr>
                      <w:sz w:val="22"/>
                      <w:szCs w:val="22"/>
                    </w:rPr>
                    <w:t>M</w:t>
                  </w:r>
                </w:p>
              </w:tc>
            </w:tr>
          </w:tbl>
          <w:p w14:paraId="1FEA0C32" w14:textId="77777777" w:rsidR="00766B4F" w:rsidRDefault="00766B4F"/>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66B4F" w14:paraId="2DDF2BB4" w14:textId="77777777">
              <w:tc>
                <w:tcPr>
                  <w:tcW w:w="300" w:type="dxa"/>
                </w:tcPr>
                <w:p w14:paraId="3F4C53A5" w14:textId="643F2B15" w:rsidR="00766B4F" w:rsidRDefault="00766B4F">
                  <w:pPr>
                    <w:jc w:val="center"/>
                  </w:pPr>
                </w:p>
              </w:tc>
              <w:tc>
                <w:tcPr>
                  <w:tcW w:w="300" w:type="dxa"/>
                </w:tcPr>
                <w:p w14:paraId="6E31C1AC" w14:textId="4FF42513" w:rsidR="00766B4F" w:rsidRDefault="00766B4F">
                  <w:pPr>
                    <w:jc w:val="center"/>
                  </w:pPr>
                </w:p>
              </w:tc>
              <w:tc>
                <w:tcPr>
                  <w:tcW w:w="300" w:type="dxa"/>
                </w:tcPr>
                <w:p w14:paraId="05DFD06F" w14:textId="4FF39DA8" w:rsidR="00766B4F" w:rsidRDefault="00766B4F">
                  <w:pPr>
                    <w:jc w:val="center"/>
                  </w:pPr>
                </w:p>
              </w:tc>
              <w:tc>
                <w:tcPr>
                  <w:tcW w:w="300" w:type="dxa"/>
                </w:tcPr>
                <w:p w14:paraId="764BE9FE" w14:textId="0DCEC1F5" w:rsidR="00766B4F" w:rsidRDefault="00766B4F">
                  <w:pPr>
                    <w:jc w:val="center"/>
                  </w:pPr>
                </w:p>
              </w:tc>
              <w:tc>
                <w:tcPr>
                  <w:tcW w:w="300" w:type="dxa"/>
                </w:tcPr>
                <w:p w14:paraId="595CB3E7" w14:textId="42CB56D3" w:rsidR="00766B4F" w:rsidRDefault="00766B4F">
                  <w:pPr>
                    <w:jc w:val="center"/>
                  </w:pPr>
                </w:p>
              </w:tc>
              <w:tc>
                <w:tcPr>
                  <w:tcW w:w="300" w:type="dxa"/>
                </w:tcPr>
                <w:p w14:paraId="546E7DDB" w14:textId="059BBDC1" w:rsidR="00766B4F" w:rsidRDefault="00766B4F">
                  <w:pPr>
                    <w:jc w:val="center"/>
                  </w:pPr>
                </w:p>
              </w:tc>
            </w:tr>
            <w:tr w:rsidR="00766B4F" w14:paraId="2D9366DC" w14:textId="77777777">
              <w:tc>
                <w:tcPr>
                  <w:tcW w:w="300" w:type="dxa"/>
                </w:tcPr>
                <w:p w14:paraId="659C5681" w14:textId="77777777" w:rsidR="00766B4F" w:rsidRDefault="00000000">
                  <w:pPr>
                    <w:jc w:val="center"/>
                  </w:pPr>
                  <w:r>
                    <w:rPr>
                      <w:sz w:val="22"/>
                      <w:szCs w:val="22"/>
                    </w:rPr>
                    <w:t>Y</w:t>
                  </w:r>
                </w:p>
              </w:tc>
              <w:tc>
                <w:tcPr>
                  <w:tcW w:w="300" w:type="dxa"/>
                </w:tcPr>
                <w:p w14:paraId="39AF82F5" w14:textId="77777777" w:rsidR="00766B4F" w:rsidRDefault="00000000">
                  <w:pPr>
                    <w:jc w:val="center"/>
                  </w:pPr>
                  <w:r>
                    <w:rPr>
                      <w:sz w:val="22"/>
                      <w:szCs w:val="22"/>
                    </w:rPr>
                    <w:t>Y</w:t>
                  </w:r>
                </w:p>
              </w:tc>
              <w:tc>
                <w:tcPr>
                  <w:tcW w:w="300" w:type="dxa"/>
                </w:tcPr>
                <w:p w14:paraId="1D3FC0A8" w14:textId="77777777" w:rsidR="00766B4F" w:rsidRDefault="00000000">
                  <w:pPr>
                    <w:jc w:val="center"/>
                  </w:pPr>
                  <w:r>
                    <w:rPr>
                      <w:sz w:val="22"/>
                      <w:szCs w:val="22"/>
                    </w:rPr>
                    <w:t>Y</w:t>
                  </w:r>
                </w:p>
              </w:tc>
              <w:tc>
                <w:tcPr>
                  <w:tcW w:w="300" w:type="dxa"/>
                </w:tcPr>
                <w:p w14:paraId="31CEA3BB" w14:textId="77777777" w:rsidR="00766B4F" w:rsidRDefault="00000000">
                  <w:pPr>
                    <w:jc w:val="center"/>
                  </w:pPr>
                  <w:r>
                    <w:rPr>
                      <w:sz w:val="22"/>
                      <w:szCs w:val="22"/>
                    </w:rPr>
                    <w:t>Y</w:t>
                  </w:r>
                </w:p>
              </w:tc>
              <w:tc>
                <w:tcPr>
                  <w:tcW w:w="300" w:type="dxa"/>
                </w:tcPr>
                <w:p w14:paraId="5F6C0756" w14:textId="77777777" w:rsidR="00766B4F" w:rsidRDefault="00000000">
                  <w:pPr>
                    <w:jc w:val="center"/>
                  </w:pPr>
                  <w:r>
                    <w:rPr>
                      <w:sz w:val="22"/>
                      <w:szCs w:val="22"/>
                    </w:rPr>
                    <w:t>M</w:t>
                  </w:r>
                </w:p>
              </w:tc>
              <w:tc>
                <w:tcPr>
                  <w:tcW w:w="300" w:type="dxa"/>
                </w:tcPr>
                <w:p w14:paraId="4E62563E" w14:textId="77777777" w:rsidR="00766B4F" w:rsidRDefault="00000000">
                  <w:pPr>
                    <w:jc w:val="center"/>
                  </w:pPr>
                  <w:r>
                    <w:rPr>
                      <w:sz w:val="22"/>
                      <w:szCs w:val="22"/>
                    </w:rPr>
                    <w:t>M</w:t>
                  </w:r>
                </w:p>
              </w:tc>
            </w:tr>
          </w:tbl>
          <w:p w14:paraId="0ADDD3B3" w14:textId="77777777" w:rsidR="00766B4F" w:rsidRDefault="00766B4F"/>
        </w:tc>
      </w:tr>
    </w:tbl>
    <w:p w14:paraId="13709B96" w14:textId="77777777" w:rsidR="00766B4F" w:rsidRDefault="00766B4F"/>
    <w:p w14:paraId="620D81C3" w14:textId="528C623C" w:rsidR="00766B4F" w:rsidRDefault="00000000">
      <w:r>
        <w:rPr>
          <w:b/>
          <w:sz w:val="22"/>
          <w:szCs w:val="22"/>
        </w:rPr>
        <w:t>1.</w:t>
      </w:r>
      <w:r w:rsidR="00732DF0">
        <w:rPr>
          <w:b/>
          <w:sz w:val="22"/>
          <w:szCs w:val="22"/>
        </w:rPr>
        <w:t>6</w:t>
      </w:r>
      <w:r>
        <w:rPr>
          <w:b/>
          <w:sz w:val="22"/>
          <w:szCs w:val="22"/>
        </w:rPr>
        <w:t xml:space="preserve">. </w:t>
      </w:r>
      <w:r w:rsidR="00732DF0" w:rsidRPr="00732DF0">
        <w:rPr>
          <w:b/>
          <w:sz w:val="22"/>
          <w:szCs w:val="22"/>
        </w:rPr>
        <w:t>Responsabili - Nume/Organizație</w:t>
      </w:r>
    </w:p>
    <w:p w14:paraId="6E513C98" w14:textId="3960D6EC" w:rsidR="00766B4F" w:rsidRPr="003540B1" w:rsidRDefault="00732DF0" w:rsidP="003540B1">
      <w:pPr>
        <w:pStyle w:val="BorderedParagraph"/>
        <w:jc w:val="both"/>
        <w:rPr>
          <w:sz w:val="22"/>
          <w:szCs w:val="22"/>
        </w:rPr>
      </w:pPr>
      <w:r w:rsidRPr="003540B1">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2ADCBF4" w14:textId="77777777" w:rsidR="003540B1" w:rsidRDefault="003540B1" w:rsidP="003540B1">
      <w:pPr>
        <w:spacing w:after="0"/>
        <w:rPr>
          <w:b/>
          <w:sz w:val="22"/>
          <w:szCs w:val="22"/>
        </w:rPr>
      </w:pPr>
    </w:p>
    <w:p w14:paraId="1DD4F4C9" w14:textId="3B2382EC" w:rsidR="00766B4F" w:rsidRDefault="00000000">
      <w:r>
        <w:rPr>
          <w:b/>
          <w:sz w:val="22"/>
          <w:szCs w:val="22"/>
        </w:rPr>
        <w:t>1.</w:t>
      </w:r>
      <w:r w:rsidR="00732DF0">
        <w:rPr>
          <w:b/>
          <w:sz w:val="22"/>
          <w:szCs w:val="22"/>
        </w:rPr>
        <w:t>7</w:t>
      </w:r>
      <w:r>
        <w:rPr>
          <w:b/>
          <w:sz w:val="22"/>
          <w:szCs w:val="22"/>
        </w:rPr>
        <w:t xml:space="preserve">. Datele indicării și desemnării ca </w:t>
      </w:r>
      <w:r w:rsidR="003E2E2E">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766B4F" w14:paraId="0209B234" w14:textId="77777777" w:rsidTr="00732DF0">
        <w:tc>
          <w:tcPr>
            <w:tcW w:w="4466" w:type="dxa"/>
          </w:tcPr>
          <w:p w14:paraId="06B5C65A" w14:textId="48DF783C" w:rsidR="00766B4F" w:rsidRDefault="00000000">
            <w:r>
              <w:rPr>
                <w:sz w:val="22"/>
                <w:szCs w:val="22"/>
              </w:rPr>
              <w:t xml:space="preserve">Data desemnării ca </w:t>
            </w:r>
            <w:r w:rsidR="003E2E2E">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766B4F" w14:paraId="0B93A101" w14:textId="77777777">
              <w:tc>
                <w:tcPr>
                  <w:tcW w:w="300" w:type="dxa"/>
                </w:tcPr>
                <w:p w14:paraId="068730D5" w14:textId="77777777" w:rsidR="00766B4F" w:rsidRDefault="00000000">
                  <w:pPr>
                    <w:jc w:val="center"/>
                  </w:pPr>
                  <w:r>
                    <w:rPr>
                      <w:sz w:val="22"/>
                      <w:szCs w:val="22"/>
                    </w:rPr>
                    <w:t xml:space="preserve"> </w:t>
                  </w:r>
                </w:p>
              </w:tc>
              <w:tc>
                <w:tcPr>
                  <w:tcW w:w="300" w:type="dxa"/>
                </w:tcPr>
                <w:p w14:paraId="0B690F75" w14:textId="77777777" w:rsidR="00766B4F" w:rsidRDefault="00000000">
                  <w:pPr>
                    <w:jc w:val="center"/>
                  </w:pPr>
                  <w:r>
                    <w:rPr>
                      <w:sz w:val="22"/>
                      <w:szCs w:val="22"/>
                    </w:rPr>
                    <w:t xml:space="preserve"> </w:t>
                  </w:r>
                </w:p>
              </w:tc>
              <w:tc>
                <w:tcPr>
                  <w:tcW w:w="300" w:type="dxa"/>
                </w:tcPr>
                <w:p w14:paraId="5882B832" w14:textId="77777777" w:rsidR="00766B4F" w:rsidRDefault="00000000">
                  <w:pPr>
                    <w:jc w:val="center"/>
                  </w:pPr>
                  <w:r>
                    <w:rPr>
                      <w:sz w:val="22"/>
                      <w:szCs w:val="22"/>
                    </w:rPr>
                    <w:t xml:space="preserve"> </w:t>
                  </w:r>
                </w:p>
              </w:tc>
              <w:tc>
                <w:tcPr>
                  <w:tcW w:w="300" w:type="dxa"/>
                </w:tcPr>
                <w:p w14:paraId="29E134F3" w14:textId="77777777" w:rsidR="00766B4F" w:rsidRDefault="00000000">
                  <w:pPr>
                    <w:jc w:val="center"/>
                  </w:pPr>
                  <w:r>
                    <w:rPr>
                      <w:sz w:val="22"/>
                      <w:szCs w:val="22"/>
                    </w:rPr>
                    <w:t xml:space="preserve"> </w:t>
                  </w:r>
                </w:p>
              </w:tc>
              <w:tc>
                <w:tcPr>
                  <w:tcW w:w="300" w:type="dxa"/>
                </w:tcPr>
                <w:p w14:paraId="3FB91F80" w14:textId="77777777" w:rsidR="00766B4F" w:rsidRDefault="00000000">
                  <w:pPr>
                    <w:jc w:val="center"/>
                  </w:pPr>
                  <w:r>
                    <w:rPr>
                      <w:sz w:val="22"/>
                      <w:szCs w:val="22"/>
                    </w:rPr>
                    <w:t xml:space="preserve"> </w:t>
                  </w:r>
                </w:p>
              </w:tc>
              <w:tc>
                <w:tcPr>
                  <w:tcW w:w="300" w:type="dxa"/>
                </w:tcPr>
                <w:p w14:paraId="3BFA4771" w14:textId="77777777" w:rsidR="00766B4F" w:rsidRDefault="00000000">
                  <w:pPr>
                    <w:jc w:val="center"/>
                  </w:pPr>
                  <w:r>
                    <w:rPr>
                      <w:sz w:val="22"/>
                      <w:szCs w:val="22"/>
                    </w:rPr>
                    <w:t xml:space="preserve"> </w:t>
                  </w:r>
                </w:p>
              </w:tc>
            </w:tr>
            <w:tr w:rsidR="00766B4F" w14:paraId="1D65E0A8" w14:textId="77777777">
              <w:tc>
                <w:tcPr>
                  <w:tcW w:w="300" w:type="dxa"/>
                </w:tcPr>
                <w:p w14:paraId="39946CDE" w14:textId="77777777" w:rsidR="00766B4F" w:rsidRDefault="00000000">
                  <w:pPr>
                    <w:jc w:val="center"/>
                  </w:pPr>
                  <w:r>
                    <w:rPr>
                      <w:sz w:val="22"/>
                      <w:szCs w:val="22"/>
                    </w:rPr>
                    <w:t>Y</w:t>
                  </w:r>
                </w:p>
              </w:tc>
              <w:tc>
                <w:tcPr>
                  <w:tcW w:w="300" w:type="dxa"/>
                </w:tcPr>
                <w:p w14:paraId="0E2161C2" w14:textId="77777777" w:rsidR="00766B4F" w:rsidRDefault="00000000">
                  <w:pPr>
                    <w:jc w:val="center"/>
                  </w:pPr>
                  <w:r>
                    <w:rPr>
                      <w:sz w:val="22"/>
                      <w:szCs w:val="22"/>
                    </w:rPr>
                    <w:t>Y</w:t>
                  </w:r>
                </w:p>
              </w:tc>
              <w:tc>
                <w:tcPr>
                  <w:tcW w:w="300" w:type="dxa"/>
                </w:tcPr>
                <w:p w14:paraId="31B0128A" w14:textId="77777777" w:rsidR="00766B4F" w:rsidRDefault="00000000">
                  <w:pPr>
                    <w:jc w:val="center"/>
                  </w:pPr>
                  <w:r>
                    <w:rPr>
                      <w:sz w:val="22"/>
                      <w:szCs w:val="22"/>
                    </w:rPr>
                    <w:t>Y</w:t>
                  </w:r>
                </w:p>
              </w:tc>
              <w:tc>
                <w:tcPr>
                  <w:tcW w:w="300" w:type="dxa"/>
                </w:tcPr>
                <w:p w14:paraId="4AC4016A" w14:textId="77777777" w:rsidR="00766B4F" w:rsidRDefault="00000000">
                  <w:pPr>
                    <w:jc w:val="center"/>
                  </w:pPr>
                  <w:r>
                    <w:rPr>
                      <w:sz w:val="22"/>
                      <w:szCs w:val="22"/>
                    </w:rPr>
                    <w:t>Y</w:t>
                  </w:r>
                </w:p>
              </w:tc>
              <w:tc>
                <w:tcPr>
                  <w:tcW w:w="300" w:type="dxa"/>
                </w:tcPr>
                <w:p w14:paraId="5C770BB5" w14:textId="77777777" w:rsidR="00766B4F" w:rsidRDefault="00000000">
                  <w:pPr>
                    <w:jc w:val="center"/>
                  </w:pPr>
                  <w:r>
                    <w:rPr>
                      <w:sz w:val="22"/>
                      <w:szCs w:val="22"/>
                    </w:rPr>
                    <w:t>M</w:t>
                  </w:r>
                </w:p>
              </w:tc>
              <w:tc>
                <w:tcPr>
                  <w:tcW w:w="300" w:type="dxa"/>
                </w:tcPr>
                <w:p w14:paraId="5E09148A" w14:textId="77777777" w:rsidR="00766B4F" w:rsidRDefault="00000000">
                  <w:pPr>
                    <w:jc w:val="center"/>
                  </w:pPr>
                  <w:r>
                    <w:rPr>
                      <w:sz w:val="22"/>
                      <w:szCs w:val="22"/>
                    </w:rPr>
                    <w:t>M</w:t>
                  </w:r>
                </w:p>
              </w:tc>
            </w:tr>
          </w:tbl>
          <w:p w14:paraId="68683D6F" w14:textId="77777777" w:rsidR="00766B4F" w:rsidRDefault="00766B4F"/>
        </w:tc>
      </w:tr>
    </w:tbl>
    <w:p w14:paraId="4906376D" w14:textId="77777777" w:rsidR="00766B4F" w:rsidRDefault="00766B4F"/>
    <w:p w14:paraId="0E8935D5" w14:textId="6DE2D12A" w:rsidR="00766B4F" w:rsidRDefault="00000000">
      <w:r>
        <w:rPr>
          <w:sz w:val="22"/>
          <w:szCs w:val="22"/>
        </w:rPr>
        <w:t xml:space="preserve">Referința legală națională a desemnării </w:t>
      </w:r>
      <w:r w:rsidR="003E2E2E">
        <w:rPr>
          <w:sz w:val="22"/>
          <w:szCs w:val="22"/>
        </w:rPr>
        <w:t>ZPB</w:t>
      </w:r>
      <w:r>
        <w:rPr>
          <w:sz w:val="22"/>
          <w:szCs w:val="22"/>
        </w:rPr>
        <w:t>:</w:t>
      </w:r>
    </w:p>
    <w:p w14:paraId="5AACE67D" w14:textId="77777777" w:rsidR="00766B4F" w:rsidRDefault="00766B4F">
      <w:pPr>
        <w:pStyle w:val="BorderedParagraph"/>
      </w:pPr>
    </w:p>
    <w:p w14:paraId="36132B0B" w14:textId="77777777" w:rsidR="00766B4F" w:rsidRDefault="00766B4F"/>
    <w:p w14:paraId="453C7EC1" w14:textId="5C3E11FB" w:rsidR="00766B4F" w:rsidRDefault="00000000">
      <w:pPr>
        <w:jc w:val="center"/>
      </w:pPr>
      <w:r>
        <w:rPr>
          <w:b/>
          <w:sz w:val="22"/>
          <w:szCs w:val="22"/>
        </w:rPr>
        <w:lastRenderedPageBreak/>
        <w:t xml:space="preserve">2. Localizarea </w:t>
      </w:r>
      <w:r w:rsidR="003E2E2E">
        <w:rPr>
          <w:b/>
          <w:sz w:val="22"/>
          <w:szCs w:val="22"/>
        </w:rPr>
        <w:t xml:space="preserve">Zonelor Prioritare pentru Biodiversitate </w:t>
      </w:r>
      <w:r>
        <w:rPr>
          <w:b/>
          <w:sz w:val="22"/>
          <w:szCs w:val="22"/>
        </w:rPr>
        <w:t xml:space="preserve"> (</w:t>
      </w:r>
      <w:r w:rsidR="003E2E2E">
        <w:rPr>
          <w:b/>
          <w:sz w:val="22"/>
          <w:szCs w:val="22"/>
        </w:rPr>
        <w:t>ZPB</w:t>
      </w:r>
      <w:r>
        <w:rPr>
          <w:b/>
          <w:sz w:val="22"/>
          <w:szCs w:val="22"/>
        </w:rPr>
        <w:t>)</w:t>
      </w:r>
    </w:p>
    <w:p w14:paraId="3CD780F0" w14:textId="77777777" w:rsidR="00766B4F" w:rsidRDefault="00766B4F"/>
    <w:p w14:paraId="327A5453" w14:textId="5FA9F62B" w:rsidR="00766B4F" w:rsidRDefault="00000000">
      <w:r>
        <w:rPr>
          <w:b/>
          <w:sz w:val="22"/>
          <w:szCs w:val="22"/>
        </w:rPr>
        <w:t xml:space="preserve">2.1. Suprafața totală a </w:t>
      </w:r>
      <w:r w:rsidR="003E2E2E">
        <w:rPr>
          <w:b/>
          <w:sz w:val="22"/>
          <w:szCs w:val="22"/>
        </w:rPr>
        <w:t>ZPB</w:t>
      </w:r>
      <w:r>
        <w:rPr>
          <w:b/>
          <w:sz w:val="22"/>
          <w:szCs w:val="22"/>
        </w:rPr>
        <w:t xml:space="preserve"> (ha)</w:t>
      </w:r>
    </w:p>
    <w:p w14:paraId="5103898F" w14:textId="0C8D7473" w:rsidR="00766B4F" w:rsidRPr="00035B85" w:rsidRDefault="00035B85">
      <w:pPr>
        <w:pStyle w:val="BorderedParagraph"/>
        <w:rPr>
          <w:sz w:val="22"/>
          <w:szCs w:val="22"/>
        </w:rPr>
      </w:pPr>
      <w:r w:rsidRPr="00035B85">
        <w:rPr>
          <w:sz w:val="22"/>
          <w:szCs w:val="22"/>
        </w:rPr>
        <w:t>2</w:t>
      </w:r>
      <w:r w:rsidR="003E2E2E">
        <w:rPr>
          <w:sz w:val="22"/>
          <w:szCs w:val="22"/>
        </w:rPr>
        <w:t>51,06</w:t>
      </w:r>
    </w:p>
    <w:p w14:paraId="0FC111A9" w14:textId="77777777" w:rsidR="00766B4F" w:rsidRDefault="00766B4F"/>
    <w:p w14:paraId="7CCF4AA5" w14:textId="4F4E9BF0" w:rsidR="00766B4F" w:rsidRDefault="00000000">
      <w:r>
        <w:rPr>
          <w:b/>
          <w:sz w:val="22"/>
          <w:szCs w:val="22"/>
        </w:rPr>
        <w:t xml:space="preserve">2.2. Procentul ocupat de </w:t>
      </w:r>
      <w:r w:rsidR="003E2E2E">
        <w:rPr>
          <w:b/>
          <w:sz w:val="22"/>
          <w:szCs w:val="22"/>
        </w:rPr>
        <w:t>ZPB</w:t>
      </w:r>
      <w:r>
        <w:rPr>
          <w:b/>
          <w:sz w:val="22"/>
          <w:szCs w:val="22"/>
        </w:rPr>
        <w:t xml:space="preserve"> din suprafața totală a ariei naturale protejate</w:t>
      </w:r>
    </w:p>
    <w:p w14:paraId="4FCEA8E0" w14:textId="5FCBB70D" w:rsidR="00766B4F" w:rsidRDefault="003E2E2E">
      <w:pPr>
        <w:pStyle w:val="BorderedParagraph"/>
      </w:pPr>
      <w:r>
        <w:rPr>
          <w:sz w:val="22"/>
          <w:szCs w:val="22"/>
        </w:rPr>
        <w:t>2,82</w:t>
      </w:r>
      <w:r w:rsidR="00035B85">
        <w:rPr>
          <w:sz w:val="22"/>
          <w:szCs w:val="22"/>
        </w:rPr>
        <w:t>%</w:t>
      </w:r>
    </w:p>
    <w:p w14:paraId="46317457" w14:textId="77777777" w:rsidR="00766B4F" w:rsidRDefault="00766B4F"/>
    <w:p w14:paraId="7248F4B6" w14:textId="5F46E297" w:rsidR="00766B4F" w:rsidRDefault="00000000">
      <w:r>
        <w:rPr>
          <w:b/>
          <w:sz w:val="22"/>
          <w:szCs w:val="22"/>
        </w:rPr>
        <w:t xml:space="preserve">2.3. Încadrarea </w:t>
      </w:r>
      <w:r w:rsidR="003E2E2E">
        <w:rPr>
          <w:b/>
          <w:sz w:val="22"/>
          <w:szCs w:val="22"/>
        </w:rPr>
        <w:t>ZPB</w:t>
      </w:r>
      <w:r>
        <w:rPr>
          <w:b/>
          <w:sz w:val="22"/>
          <w:szCs w:val="22"/>
        </w:rPr>
        <w:t xml:space="preserve"> în regiunile administrative</w:t>
      </w:r>
    </w:p>
    <w:tbl>
      <w:tblPr>
        <w:tblW w:w="0" w:type="auto"/>
        <w:tblInd w:w="10" w:type="dxa"/>
        <w:tblCellMar>
          <w:left w:w="10" w:type="dxa"/>
          <w:right w:w="10" w:type="dxa"/>
        </w:tblCellMar>
        <w:tblLook w:val="04A0" w:firstRow="1" w:lastRow="0" w:firstColumn="1" w:lastColumn="0" w:noHBand="0" w:noVBand="1"/>
      </w:tblPr>
      <w:tblGrid>
        <w:gridCol w:w="3157"/>
        <w:gridCol w:w="444"/>
        <w:gridCol w:w="5379"/>
      </w:tblGrid>
      <w:tr w:rsidR="00766B4F" w14:paraId="0854A4D4" w14:textId="77777777" w:rsidTr="00FF18F1">
        <w:tc>
          <w:tcPr>
            <w:tcW w:w="3164" w:type="dxa"/>
          </w:tcPr>
          <w:p w14:paraId="12F526B8" w14:textId="77777777" w:rsidR="00766B4F" w:rsidRDefault="00000000">
            <w:r>
              <w:rPr>
                <w:sz w:val="22"/>
                <w:szCs w:val="22"/>
              </w:rPr>
              <w:t>NUTS</w:t>
            </w:r>
          </w:p>
        </w:tc>
        <w:tc>
          <w:tcPr>
            <w:tcW w:w="445" w:type="dxa"/>
          </w:tcPr>
          <w:p w14:paraId="61DB1E35" w14:textId="77777777" w:rsidR="00766B4F" w:rsidRDefault="00000000">
            <w:r>
              <w:rPr>
                <w:sz w:val="22"/>
                <w:szCs w:val="22"/>
              </w:rPr>
              <w:t xml:space="preserve"> </w:t>
            </w:r>
          </w:p>
        </w:tc>
        <w:tc>
          <w:tcPr>
            <w:tcW w:w="5391" w:type="dxa"/>
          </w:tcPr>
          <w:p w14:paraId="2E22CE64" w14:textId="77777777" w:rsidR="00766B4F" w:rsidRDefault="00000000">
            <w:r>
              <w:rPr>
                <w:sz w:val="22"/>
                <w:szCs w:val="22"/>
              </w:rPr>
              <w:t>Numele regiunii</w:t>
            </w:r>
          </w:p>
        </w:tc>
      </w:tr>
      <w:tr w:rsidR="00766B4F" w14:paraId="1807B8CB" w14:textId="77777777" w:rsidTr="00FF18F1">
        <w:tc>
          <w:tcPr>
            <w:tcW w:w="3164" w:type="dxa"/>
            <w:tcBorders>
              <w:top w:val="single" w:sz="6" w:space="0" w:color="000000"/>
              <w:left w:val="single" w:sz="6" w:space="0" w:color="000000"/>
              <w:bottom w:val="single" w:sz="6" w:space="0" w:color="000000"/>
              <w:right w:val="single" w:sz="6" w:space="0" w:color="000000"/>
            </w:tcBorders>
          </w:tcPr>
          <w:p w14:paraId="32440BF8" w14:textId="77777777" w:rsidR="00766B4F" w:rsidRDefault="00000000">
            <w:r>
              <w:rPr>
                <w:sz w:val="22"/>
                <w:szCs w:val="22"/>
              </w:rPr>
              <w:t>RO42</w:t>
            </w:r>
          </w:p>
        </w:tc>
        <w:tc>
          <w:tcPr>
            <w:tcW w:w="445" w:type="dxa"/>
          </w:tcPr>
          <w:p w14:paraId="778BF059" w14:textId="77777777" w:rsidR="00766B4F"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E907C91" w14:textId="77777777" w:rsidR="00766B4F" w:rsidRDefault="00000000">
            <w:r>
              <w:rPr>
                <w:sz w:val="22"/>
                <w:szCs w:val="22"/>
              </w:rPr>
              <w:t>Vest</w:t>
            </w:r>
          </w:p>
        </w:tc>
      </w:tr>
    </w:tbl>
    <w:p w14:paraId="7B490FB8" w14:textId="77777777" w:rsidR="00766B4F" w:rsidRDefault="00766B4F"/>
    <w:p w14:paraId="3CED0D17" w14:textId="77777777" w:rsidR="00766B4F" w:rsidRDefault="00000000">
      <w:r>
        <w:rPr>
          <w:sz w:val="22"/>
          <w:szCs w:val="22"/>
        </w:rPr>
        <w:t>Numele Județului/Județelor</w:t>
      </w:r>
    </w:p>
    <w:p w14:paraId="6636E9E3" w14:textId="77777777" w:rsidR="00766B4F" w:rsidRDefault="00000000">
      <w:pPr>
        <w:pStyle w:val="BorderedParagraph"/>
      </w:pPr>
      <w:r>
        <w:rPr>
          <w:sz w:val="22"/>
          <w:szCs w:val="22"/>
        </w:rPr>
        <w:t>Arad</w:t>
      </w:r>
    </w:p>
    <w:p w14:paraId="63B796C9" w14:textId="77777777" w:rsidR="00766B4F" w:rsidRDefault="00766B4F"/>
    <w:p w14:paraId="15207763" w14:textId="7EEFC814" w:rsidR="00766B4F" w:rsidRDefault="00000000">
      <w:r>
        <w:rPr>
          <w:b/>
          <w:sz w:val="22"/>
          <w:szCs w:val="22"/>
        </w:rPr>
        <w:t xml:space="preserve">2.4. Încadrarea </w:t>
      </w:r>
      <w:r w:rsidR="003E2E2E">
        <w:rPr>
          <w:b/>
          <w:sz w:val="22"/>
          <w:szCs w:val="22"/>
        </w:rPr>
        <w:t>ZPB</w:t>
      </w:r>
      <w:r>
        <w:rPr>
          <w:b/>
          <w:sz w:val="22"/>
          <w:szCs w:val="22"/>
        </w:rPr>
        <w:t xml:space="preserve"> în regiunile biogeografice</w:t>
      </w:r>
    </w:p>
    <w:tbl>
      <w:tblPr>
        <w:tblW w:w="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766B4F" w14:paraId="2E425FB2" w14:textId="77777777" w:rsidTr="00FF18F1">
        <w:tc>
          <w:tcPr>
            <w:tcW w:w="2935" w:type="dxa"/>
          </w:tcPr>
          <w:p w14:paraId="622330D7" w14:textId="77777777" w:rsidR="00766B4F" w:rsidRDefault="00000000">
            <w:r>
              <w:rPr>
                <w:sz w:val="22"/>
                <w:szCs w:val="22"/>
              </w:rPr>
              <w:t>☐ Alpină %</w:t>
            </w:r>
          </w:p>
        </w:tc>
        <w:tc>
          <w:tcPr>
            <w:tcW w:w="47" w:type="dxa"/>
          </w:tcPr>
          <w:p w14:paraId="7B159F50" w14:textId="77777777" w:rsidR="00766B4F" w:rsidRDefault="00766B4F"/>
        </w:tc>
        <w:tc>
          <w:tcPr>
            <w:tcW w:w="3008" w:type="dxa"/>
          </w:tcPr>
          <w:p w14:paraId="078DBFE5" w14:textId="77777777" w:rsidR="00766B4F" w:rsidRDefault="00000000">
            <w:r>
              <w:rPr>
                <w:sz w:val="22"/>
                <w:szCs w:val="22"/>
              </w:rPr>
              <w:t>☑ Continentală 100%</w:t>
            </w:r>
          </w:p>
        </w:tc>
        <w:tc>
          <w:tcPr>
            <w:tcW w:w="47" w:type="dxa"/>
          </w:tcPr>
          <w:p w14:paraId="6407632B" w14:textId="77777777" w:rsidR="00766B4F" w:rsidRDefault="00766B4F"/>
        </w:tc>
        <w:tc>
          <w:tcPr>
            <w:tcW w:w="2963" w:type="dxa"/>
          </w:tcPr>
          <w:p w14:paraId="0A74648E" w14:textId="77777777" w:rsidR="00766B4F" w:rsidRDefault="00000000">
            <w:r>
              <w:rPr>
                <w:sz w:val="22"/>
                <w:szCs w:val="22"/>
              </w:rPr>
              <w:t>☐ Panonică %</w:t>
            </w:r>
          </w:p>
        </w:tc>
      </w:tr>
      <w:tr w:rsidR="00766B4F" w14:paraId="1FD8631A" w14:textId="77777777" w:rsidTr="00FF18F1">
        <w:tc>
          <w:tcPr>
            <w:tcW w:w="2935" w:type="dxa"/>
          </w:tcPr>
          <w:p w14:paraId="435E0DC6" w14:textId="77777777" w:rsidR="00766B4F" w:rsidRDefault="00000000">
            <w:r>
              <w:rPr>
                <w:sz w:val="22"/>
                <w:szCs w:val="22"/>
              </w:rPr>
              <w:t>☐ Stepică %</w:t>
            </w:r>
          </w:p>
        </w:tc>
        <w:tc>
          <w:tcPr>
            <w:tcW w:w="47" w:type="dxa"/>
          </w:tcPr>
          <w:p w14:paraId="0A43442B" w14:textId="77777777" w:rsidR="00766B4F" w:rsidRDefault="00766B4F"/>
        </w:tc>
        <w:tc>
          <w:tcPr>
            <w:tcW w:w="3008" w:type="dxa"/>
          </w:tcPr>
          <w:p w14:paraId="519AD3ED" w14:textId="77777777" w:rsidR="00766B4F" w:rsidRDefault="00000000">
            <w:r>
              <w:rPr>
                <w:sz w:val="22"/>
                <w:szCs w:val="22"/>
              </w:rPr>
              <w:t>☐ Pontică %</w:t>
            </w:r>
          </w:p>
        </w:tc>
        <w:tc>
          <w:tcPr>
            <w:tcW w:w="47" w:type="dxa"/>
          </w:tcPr>
          <w:p w14:paraId="3BC10EAE" w14:textId="77777777" w:rsidR="00766B4F" w:rsidRDefault="00766B4F"/>
        </w:tc>
        <w:tc>
          <w:tcPr>
            <w:tcW w:w="2963" w:type="dxa"/>
          </w:tcPr>
          <w:p w14:paraId="785CEC0B" w14:textId="77777777" w:rsidR="00766B4F" w:rsidRDefault="00000000">
            <w:r>
              <w:rPr>
                <w:sz w:val="22"/>
                <w:szCs w:val="22"/>
              </w:rPr>
              <w:t>☐ Marea Neagră %</w:t>
            </w:r>
          </w:p>
        </w:tc>
      </w:tr>
    </w:tbl>
    <w:p w14:paraId="4B5E8EB9" w14:textId="77777777" w:rsidR="00766B4F" w:rsidRDefault="00766B4F"/>
    <w:p w14:paraId="0596247B" w14:textId="77777777" w:rsidR="00766B4F" w:rsidRDefault="00766B4F"/>
    <w:p w14:paraId="6C022AEB" w14:textId="1D13835F" w:rsidR="00766B4F" w:rsidRDefault="00000000">
      <w:pPr>
        <w:jc w:val="center"/>
      </w:pPr>
      <w:r>
        <w:rPr>
          <w:b/>
          <w:sz w:val="22"/>
          <w:szCs w:val="22"/>
        </w:rPr>
        <w:t xml:space="preserve">3. Descrierea </w:t>
      </w:r>
      <w:r w:rsidR="003E2E2E">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2A3567F8" w14:textId="77777777" w:rsidR="00766B4F" w:rsidRDefault="00766B4F"/>
    <w:p w14:paraId="5DE24C77" w14:textId="62684821" w:rsidR="00766B4F" w:rsidRDefault="00000000" w:rsidP="003540B1">
      <w:pPr>
        <w:jc w:val="both"/>
      </w:pPr>
      <w:r>
        <w:rPr>
          <w:b/>
          <w:sz w:val="22"/>
          <w:szCs w:val="22"/>
        </w:rPr>
        <w:t xml:space="preserve">3.1. Numărul </w:t>
      </w:r>
      <w:r w:rsidR="003E2E2E">
        <w:rPr>
          <w:b/>
          <w:sz w:val="22"/>
          <w:szCs w:val="22"/>
        </w:rPr>
        <w:t xml:space="preserve">Zonelor Prioritare pentru Biodiversitate </w:t>
      </w:r>
      <w:r>
        <w:rPr>
          <w:b/>
          <w:sz w:val="22"/>
          <w:szCs w:val="22"/>
        </w:rPr>
        <w:t xml:space="preserve"> distincte de pe teritoriul ariei naturale protejate:</w:t>
      </w:r>
    </w:p>
    <w:p w14:paraId="014ED3D3" w14:textId="132EBFBE" w:rsidR="00766B4F" w:rsidRDefault="003E2E2E">
      <w:pPr>
        <w:pStyle w:val="BorderedParagraph"/>
      </w:pPr>
      <w:r>
        <w:rPr>
          <w:sz w:val="22"/>
          <w:szCs w:val="22"/>
        </w:rPr>
        <w:t>1</w:t>
      </w:r>
    </w:p>
    <w:p w14:paraId="482100FF" w14:textId="77777777" w:rsidR="00766B4F" w:rsidRDefault="00766B4F"/>
    <w:p w14:paraId="35300B15" w14:textId="34CA371F" w:rsidR="00766B4F" w:rsidRDefault="00000000">
      <w:r>
        <w:rPr>
          <w:b/>
          <w:sz w:val="22"/>
          <w:szCs w:val="22"/>
        </w:rPr>
        <w:t xml:space="preserve">3.2. Descrierea </w:t>
      </w:r>
      <w:r w:rsidR="003E2E2E">
        <w:rPr>
          <w:b/>
          <w:sz w:val="22"/>
          <w:szCs w:val="22"/>
        </w:rPr>
        <w:t xml:space="preserve">Zonelor Prioritare pentru Biodiversitate </w:t>
      </w:r>
      <w:r>
        <w:rPr>
          <w:b/>
          <w:sz w:val="22"/>
          <w:szCs w:val="22"/>
        </w:rPr>
        <w:t xml:space="preserve"> distincte</w:t>
      </w:r>
    </w:p>
    <w:p w14:paraId="3FAB92C0" w14:textId="51ADB262" w:rsidR="00766B4F" w:rsidRDefault="00000000">
      <w:r>
        <w:rPr>
          <w:b/>
          <w:sz w:val="22"/>
          <w:szCs w:val="22"/>
        </w:rPr>
        <w:t xml:space="preserve">3.2.1. </w:t>
      </w:r>
      <w:r w:rsidR="003E2E2E">
        <w:rPr>
          <w:b/>
          <w:sz w:val="22"/>
          <w:szCs w:val="22"/>
        </w:rPr>
        <w:t xml:space="preserve">Zona Prioritară pentru Biodiversitate </w:t>
      </w:r>
      <w:r>
        <w:rPr>
          <w:b/>
          <w:sz w:val="22"/>
          <w:szCs w:val="22"/>
        </w:rPr>
        <w:t>nr. 1</w:t>
      </w:r>
    </w:p>
    <w:p w14:paraId="3AD234C1" w14:textId="34FD5635" w:rsidR="00766B4F" w:rsidRDefault="00000000">
      <w:r>
        <w:rPr>
          <w:b/>
          <w:sz w:val="22"/>
          <w:szCs w:val="22"/>
        </w:rPr>
        <w:t xml:space="preserve">3.2.1.1. Cod </w:t>
      </w:r>
      <w:r w:rsidR="003E2E2E">
        <w:rPr>
          <w:b/>
          <w:sz w:val="22"/>
          <w:szCs w:val="22"/>
        </w:rPr>
        <w:t xml:space="preserve">Zona Prioritară pentru Biodiversitate </w:t>
      </w:r>
      <w:r>
        <w:rPr>
          <w:b/>
          <w:sz w:val="22"/>
          <w:szCs w:val="22"/>
        </w:rPr>
        <w:t>nr. 1</w:t>
      </w:r>
    </w:p>
    <w:p w14:paraId="5991B5B9" w14:textId="39BFCC3D" w:rsidR="00766B4F" w:rsidRDefault="003E2E2E">
      <w:pPr>
        <w:pStyle w:val="BorderedParagraph"/>
      </w:pPr>
      <w:r>
        <w:rPr>
          <w:sz w:val="22"/>
          <w:szCs w:val="22"/>
        </w:rPr>
        <w:t>ZPB</w:t>
      </w:r>
      <w:r w:rsidR="00000000">
        <w:rPr>
          <w:sz w:val="22"/>
          <w:szCs w:val="22"/>
        </w:rPr>
        <w:t>1</w:t>
      </w:r>
    </w:p>
    <w:p w14:paraId="45F56295" w14:textId="77777777" w:rsidR="00766B4F" w:rsidRDefault="00766B4F"/>
    <w:p w14:paraId="71D3C8F0" w14:textId="55436E19" w:rsidR="00766B4F" w:rsidRDefault="00000000">
      <w:r>
        <w:rPr>
          <w:b/>
          <w:sz w:val="22"/>
          <w:szCs w:val="22"/>
        </w:rPr>
        <w:lastRenderedPageBreak/>
        <w:t xml:space="preserve">3.2.1.2.  Detalii privind </w:t>
      </w:r>
      <w:r w:rsidR="003E2E2E">
        <w:rPr>
          <w:b/>
          <w:sz w:val="22"/>
          <w:szCs w:val="22"/>
        </w:rPr>
        <w:t xml:space="preserve">Zona Prioritară pentru Biodiversitate </w:t>
      </w:r>
      <w:r>
        <w:rPr>
          <w:b/>
          <w:sz w:val="22"/>
          <w:szCs w:val="22"/>
        </w:rPr>
        <w:t>nr. 1</w:t>
      </w:r>
    </w:p>
    <w:p w14:paraId="335A073F" w14:textId="5AEE63CD" w:rsidR="00766B4F" w:rsidRDefault="00000000">
      <w:r>
        <w:rPr>
          <w:sz w:val="22"/>
          <w:szCs w:val="22"/>
        </w:rPr>
        <w:t xml:space="preserve">Suprafața totală a </w:t>
      </w:r>
      <w:r w:rsidR="003E2E2E">
        <w:rPr>
          <w:sz w:val="22"/>
          <w:szCs w:val="22"/>
        </w:rPr>
        <w:t>ZPB</w:t>
      </w:r>
      <w:r>
        <w:rPr>
          <w:sz w:val="22"/>
          <w:szCs w:val="22"/>
        </w:rPr>
        <w:t xml:space="preserve"> (ha)</w:t>
      </w:r>
    </w:p>
    <w:p w14:paraId="47A478B0" w14:textId="7D51DAE9" w:rsidR="00766B4F" w:rsidRPr="008754A1" w:rsidRDefault="008754A1">
      <w:pPr>
        <w:pStyle w:val="BorderedParagraph"/>
        <w:rPr>
          <w:sz w:val="22"/>
          <w:szCs w:val="22"/>
        </w:rPr>
      </w:pPr>
      <w:r w:rsidRPr="008754A1">
        <w:rPr>
          <w:sz w:val="22"/>
          <w:szCs w:val="22"/>
        </w:rPr>
        <w:t>25</w:t>
      </w:r>
      <w:r w:rsidR="003E2E2E">
        <w:rPr>
          <w:sz w:val="22"/>
          <w:szCs w:val="22"/>
        </w:rPr>
        <w:t>1,06</w:t>
      </w:r>
    </w:p>
    <w:p w14:paraId="0BB6C198" w14:textId="77777777" w:rsidR="00766B4F" w:rsidRDefault="00766B4F"/>
    <w:p w14:paraId="7D2DACE5" w14:textId="33686D66" w:rsidR="00766B4F" w:rsidRDefault="00000000">
      <w:r>
        <w:rPr>
          <w:sz w:val="22"/>
          <w:szCs w:val="22"/>
        </w:rPr>
        <w:t xml:space="preserve">Documente relevante în raport cu </w:t>
      </w:r>
      <w:r w:rsidR="003E2E2E">
        <w:rPr>
          <w:sz w:val="22"/>
          <w:szCs w:val="22"/>
        </w:rPr>
        <w:t>ZPB</w:t>
      </w:r>
    </w:p>
    <w:p w14:paraId="416845DE" w14:textId="77777777" w:rsidR="003E2E2E" w:rsidRDefault="003E2E2E" w:rsidP="003E2E2E">
      <w:pPr>
        <w:pStyle w:val="BorderedParagraph"/>
        <w:spacing w:after="0"/>
        <w:jc w:val="both"/>
        <w:rPr>
          <w:sz w:val="22"/>
          <w:szCs w:val="22"/>
        </w:rPr>
      </w:pPr>
      <w:r w:rsidRPr="003E2E2E">
        <w:rPr>
          <w:sz w:val="22"/>
          <w:szCs w:val="22"/>
        </w:rPr>
        <w:t>Ordonanța de urgență nr. 57 din 20 iunie 2007 privind regimul ariilor naturale protejate, conservarea habitatelor naturale, a florei și faunei sălbatice, cu modificările și completările ulterioare;</w:t>
      </w:r>
    </w:p>
    <w:p w14:paraId="72E68D29" w14:textId="120706D9" w:rsidR="003E2E2E" w:rsidRPr="003E2E2E" w:rsidRDefault="003E2E2E" w:rsidP="003E2E2E">
      <w:pPr>
        <w:pStyle w:val="BorderedParagraph"/>
        <w:spacing w:after="0"/>
        <w:jc w:val="both"/>
        <w:rPr>
          <w:sz w:val="22"/>
          <w:szCs w:val="22"/>
        </w:rPr>
      </w:pPr>
      <w:r w:rsidRPr="003E2E2E">
        <w:rPr>
          <w:sz w:val="22"/>
          <w:szCs w:val="22"/>
        </w:rPr>
        <w:t>Ordinul Ministrului Mediului, Apelor și Pădurilor nr. 1066/2026 privind aprobarea Metodologiei de identificare a zonelor prioritare pentru biodiversitate;</w:t>
      </w:r>
    </w:p>
    <w:p w14:paraId="6BA9CB54" w14:textId="77777777" w:rsidR="00766B4F" w:rsidRDefault="00766B4F"/>
    <w:p w14:paraId="6BEA4455" w14:textId="77777777" w:rsidR="00766B4F"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339"/>
        <w:gridCol w:w="4625"/>
      </w:tblGrid>
      <w:tr w:rsidR="00766B4F" w14:paraId="45F0DE67"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2E959BA8" w14:textId="77777777" w:rsidR="00766B4F" w:rsidRDefault="00000000" w:rsidP="00E53E53">
            <w:pPr>
              <w:spacing w:after="0"/>
            </w:pPr>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3C8142EA" w14:textId="77777777" w:rsidR="00766B4F" w:rsidRDefault="00000000" w:rsidP="00E53E53">
            <w:pPr>
              <w:spacing w:after="0"/>
            </w:pPr>
            <w:r>
              <w:rPr>
                <w:b/>
                <w:sz w:val="22"/>
                <w:szCs w:val="22"/>
              </w:rPr>
              <w:t>Descriere</w:t>
            </w:r>
          </w:p>
        </w:tc>
      </w:tr>
      <w:tr w:rsidR="00766B4F" w14:paraId="15E34A67"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4490F5A0" w14:textId="77777777" w:rsidR="00766B4F" w:rsidRDefault="00000000" w:rsidP="00E53E53">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23436A2C" w14:textId="27FF485F" w:rsidR="003E2E2E" w:rsidRPr="003E2E2E" w:rsidRDefault="003E2E2E" w:rsidP="00E53E53">
            <w:pPr>
              <w:spacing w:after="0"/>
              <w:jc w:val="both"/>
              <w:rPr>
                <w:b/>
                <w:bCs/>
                <w:i/>
                <w:iCs/>
                <w:sz w:val="22"/>
                <w:szCs w:val="22"/>
              </w:rPr>
            </w:pPr>
            <w:r w:rsidRPr="003E2E2E">
              <w:rPr>
                <w:b/>
                <w:bCs/>
                <w:i/>
                <w:iCs/>
                <w:sz w:val="22"/>
                <w:szCs w:val="22"/>
              </w:rPr>
              <w:t>Habitate de păduri:</w:t>
            </w:r>
          </w:p>
          <w:p w14:paraId="082BDDA9" w14:textId="01DF0638" w:rsidR="00766B4F" w:rsidRPr="003E2E2E" w:rsidRDefault="00000000" w:rsidP="003E2E2E">
            <w:pPr>
              <w:spacing w:after="0"/>
              <w:jc w:val="both"/>
              <w:rPr>
                <w:i/>
                <w:iCs/>
                <w:sz w:val="22"/>
                <w:szCs w:val="22"/>
              </w:rPr>
            </w:pPr>
            <w:r w:rsidRPr="003E2E2E">
              <w:rPr>
                <w:i/>
                <w:iCs/>
                <w:sz w:val="22"/>
                <w:szCs w:val="22"/>
              </w:rPr>
              <w:t xml:space="preserve">91V0 Păduri dacice de fag (Symphyto-Fagion) [9150 Păduri medio-europene de fag din Cephalanthero-Fagion pe substrate calcaroase </w:t>
            </w:r>
          </w:p>
        </w:tc>
      </w:tr>
      <w:tr w:rsidR="00766B4F" w14:paraId="320E2428"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4BAA1920" w14:textId="77777777" w:rsidR="00766B4F" w:rsidRDefault="00000000" w:rsidP="00E53E53">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58787F6A" w14:textId="22B649CC" w:rsidR="003E2E2E" w:rsidRPr="003E2E2E" w:rsidRDefault="003E2E2E" w:rsidP="003E2E2E">
            <w:pPr>
              <w:spacing w:after="0"/>
              <w:rPr>
                <w:b/>
                <w:bCs/>
                <w:i/>
                <w:iCs/>
                <w:sz w:val="22"/>
                <w:szCs w:val="22"/>
              </w:rPr>
            </w:pPr>
            <w:r w:rsidRPr="003E2E2E">
              <w:rPr>
                <w:b/>
                <w:bCs/>
                <w:i/>
                <w:iCs/>
                <w:sz w:val="22"/>
                <w:szCs w:val="22"/>
              </w:rPr>
              <w:t>Mamifere:</w:t>
            </w:r>
          </w:p>
          <w:p w14:paraId="1C792C0E" w14:textId="0815732B" w:rsidR="003E2E2E" w:rsidRPr="003E2E2E" w:rsidRDefault="003E2E2E" w:rsidP="003E2E2E">
            <w:pPr>
              <w:spacing w:after="0"/>
              <w:rPr>
                <w:i/>
                <w:iCs/>
                <w:sz w:val="22"/>
                <w:szCs w:val="22"/>
              </w:rPr>
            </w:pPr>
            <w:r w:rsidRPr="003E2E2E">
              <w:rPr>
                <w:i/>
                <w:iCs/>
                <w:sz w:val="22"/>
                <w:szCs w:val="22"/>
              </w:rPr>
              <w:t>1352* Canis lupus</w:t>
            </w:r>
          </w:p>
          <w:p w14:paraId="5C595E86" w14:textId="12FDDDB7" w:rsidR="003E2E2E" w:rsidRPr="003E2E2E" w:rsidRDefault="003E2E2E" w:rsidP="003E2E2E">
            <w:pPr>
              <w:spacing w:after="0"/>
              <w:rPr>
                <w:i/>
                <w:iCs/>
                <w:sz w:val="22"/>
                <w:szCs w:val="22"/>
              </w:rPr>
            </w:pPr>
            <w:r w:rsidRPr="003E2E2E">
              <w:rPr>
                <w:i/>
                <w:iCs/>
                <w:sz w:val="22"/>
                <w:szCs w:val="22"/>
              </w:rPr>
              <w:t>1354* Ursus arctos</w:t>
            </w:r>
          </w:p>
          <w:p w14:paraId="67E49851" w14:textId="761CA60F" w:rsidR="003E2E2E" w:rsidRPr="003E2E2E" w:rsidRDefault="003E2E2E" w:rsidP="003E2E2E">
            <w:pPr>
              <w:spacing w:after="0"/>
              <w:rPr>
                <w:i/>
                <w:iCs/>
                <w:sz w:val="22"/>
                <w:szCs w:val="22"/>
              </w:rPr>
            </w:pPr>
            <w:r w:rsidRPr="003E2E2E">
              <w:rPr>
                <w:i/>
                <w:iCs/>
                <w:sz w:val="22"/>
                <w:szCs w:val="22"/>
              </w:rPr>
              <w:t>Nevertebrate:</w:t>
            </w:r>
          </w:p>
          <w:p w14:paraId="5792B3F2" w14:textId="6E59F92D" w:rsidR="00766B4F" w:rsidRPr="003E2E2E" w:rsidRDefault="003E2E2E" w:rsidP="003E2E2E">
            <w:pPr>
              <w:spacing w:after="0"/>
              <w:rPr>
                <w:i/>
                <w:iCs/>
                <w:sz w:val="22"/>
                <w:szCs w:val="22"/>
              </w:rPr>
            </w:pPr>
            <w:r w:rsidRPr="003E2E2E">
              <w:rPr>
                <w:i/>
                <w:iCs/>
                <w:sz w:val="22"/>
                <w:szCs w:val="22"/>
              </w:rPr>
              <w:t>1083 Lucanus cervus</w:t>
            </w:r>
          </w:p>
        </w:tc>
      </w:tr>
      <w:tr w:rsidR="00766B4F" w14:paraId="19DB39C0"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638DD2D1" w14:textId="77777777" w:rsidR="00766B4F" w:rsidRDefault="00000000" w:rsidP="00E53E53">
            <w:pPr>
              <w:spacing w:after="0"/>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52DD9648" w14:textId="1A4BBAF8" w:rsidR="00B01145" w:rsidRPr="00B01145" w:rsidRDefault="003E2E2E" w:rsidP="00B01145">
            <w:pPr>
              <w:spacing w:after="0"/>
              <w:jc w:val="both"/>
              <w:rPr>
                <w:sz w:val="22"/>
                <w:szCs w:val="22"/>
              </w:rPr>
            </w:pPr>
            <w:r>
              <w:rPr>
                <w:sz w:val="22"/>
                <w:szCs w:val="22"/>
              </w:rPr>
              <w:t xml:space="preserve">Această ZPB </w:t>
            </w:r>
            <w:r w:rsidRPr="003E2E2E">
              <w:rPr>
                <w:sz w:val="22"/>
                <w:szCs w:val="22"/>
              </w:rPr>
              <w:t xml:space="preserve">reprezintă un nucleu ecologic </w:t>
            </w:r>
            <w:r>
              <w:rPr>
                <w:sz w:val="22"/>
                <w:szCs w:val="22"/>
              </w:rPr>
              <w:t>valoros</w:t>
            </w:r>
            <w:r w:rsidRPr="003E2E2E">
              <w:rPr>
                <w:sz w:val="22"/>
                <w:szCs w:val="22"/>
              </w:rPr>
              <w:t>, unde făgetele dacice se întrepătrund cu păduri de fag pe substrat calcaros (Cephalanthero-Fagion). Suprafața compactă și gradul redus de fragmentare asigură menținerea unor ecosisteme forestiere mature, cu structură intactă. Acest areal extins garantează liniștea, adăpostul și teritoriile de vânătoare absolut necesare pentru stabilitatea populațiilor de mari carnivore, precum ursul și lupul. Totodată, prezența arborilor seculari și a lemnului mort în aceste făgete bine conservate oferă micro-habitate critice pentru dezvoltarea larvară a rădaștei. În concluzie, valoarea sitului constă în rolul său de rezervor structural de biodiversitate, vital pentru menținerea conectivității ecologice în Carpații Occidentali.</w:t>
            </w:r>
          </w:p>
        </w:tc>
      </w:tr>
      <w:tr w:rsidR="00766B4F" w14:paraId="18B06DDC"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0A433C51" w14:textId="77777777" w:rsidR="00766B4F" w:rsidRDefault="00000000" w:rsidP="00E53E53">
            <w:pPr>
              <w:spacing w:after="0"/>
            </w:pPr>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506DA06E" w14:textId="7FFE33A9" w:rsidR="00766B4F" w:rsidRDefault="00000000" w:rsidP="00E53E53">
            <w:pPr>
              <w:spacing w:after="0"/>
            </w:pPr>
            <w:r>
              <w:rPr>
                <w:sz w:val="22"/>
                <w:szCs w:val="22"/>
              </w:rPr>
              <w:t xml:space="preserve">B02.01.02 </w:t>
            </w:r>
            <w:r w:rsidR="00701A15">
              <w:rPr>
                <w:sz w:val="22"/>
                <w:szCs w:val="22"/>
              </w:rPr>
              <w:t>R</w:t>
            </w:r>
            <w:r>
              <w:rPr>
                <w:sz w:val="22"/>
                <w:szCs w:val="22"/>
              </w:rPr>
              <w:t>eplantarea pădurii (arbori nenativi)</w:t>
            </w:r>
            <w:r>
              <w:br/>
            </w:r>
            <w:r>
              <w:rPr>
                <w:sz w:val="22"/>
                <w:szCs w:val="22"/>
              </w:rPr>
              <w:t>I01 Specii invazive non-native (alogene)</w:t>
            </w:r>
          </w:p>
        </w:tc>
      </w:tr>
      <w:tr w:rsidR="00766B4F" w14:paraId="04057B1D"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437358DA" w14:textId="77777777" w:rsidR="00766B4F" w:rsidRDefault="00000000" w:rsidP="00E53E53">
            <w:pPr>
              <w:spacing w:after="0"/>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1B3D9EE8" w14:textId="77777777" w:rsidR="003E2E2E" w:rsidRPr="00F33589" w:rsidRDefault="003E2E2E" w:rsidP="003E2E2E">
            <w:pPr>
              <w:jc w:val="both"/>
              <w:rPr>
                <w:sz w:val="22"/>
                <w:szCs w:val="22"/>
              </w:rPr>
            </w:pPr>
            <w:r w:rsidRPr="00F33589">
              <w:rPr>
                <w:b/>
                <w:bCs/>
                <w:sz w:val="22"/>
                <w:szCs w:val="22"/>
              </w:rPr>
              <w:t xml:space="preserve">Obiective și măsuri în regim de management activ pentru habitatele </w:t>
            </w:r>
            <w:r w:rsidRPr="00F33589">
              <w:rPr>
                <w:b/>
                <w:bCs/>
                <w:sz w:val="22"/>
                <w:szCs w:val="22"/>
              </w:rPr>
              <w:lastRenderedPageBreak/>
              <w:t>forestiere altele decât T1</w:t>
            </w:r>
          </w:p>
          <w:p w14:paraId="2605FB0E" w14:textId="77777777" w:rsidR="003E2E2E" w:rsidRPr="00F33589" w:rsidRDefault="003E2E2E" w:rsidP="003E2E2E">
            <w:pPr>
              <w:jc w:val="both"/>
              <w:rPr>
                <w:sz w:val="22"/>
                <w:szCs w:val="22"/>
              </w:rPr>
            </w:pPr>
            <w:r w:rsidRPr="00F33589">
              <w:rPr>
                <w:b/>
                <w:bCs/>
                <w:sz w:val="22"/>
                <w:szCs w:val="22"/>
              </w:rPr>
              <w:t>Obiectiv general de conservare</w:t>
            </w:r>
          </w:p>
          <w:p w14:paraId="4E7D1A95" w14:textId="77777777" w:rsidR="003E2E2E" w:rsidRPr="00F33589" w:rsidRDefault="003E2E2E" w:rsidP="003E2E2E">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0719F72" w14:textId="77777777" w:rsidR="003E2E2E" w:rsidRPr="00F33589" w:rsidRDefault="003E2E2E" w:rsidP="003E2E2E">
            <w:pPr>
              <w:jc w:val="both"/>
              <w:rPr>
                <w:sz w:val="22"/>
                <w:szCs w:val="22"/>
              </w:rPr>
            </w:pPr>
            <w:r w:rsidRPr="00F33589">
              <w:rPr>
                <w:b/>
                <w:bCs/>
                <w:sz w:val="22"/>
                <w:szCs w:val="22"/>
              </w:rPr>
              <w:t>Obiective specifice:</w:t>
            </w:r>
          </w:p>
          <w:p w14:paraId="11FE9FAD" w14:textId="77777777" w:rsidR="003E2E2E" w:rsidRPr="00F33589" w:rsidRDefault="003E2E2E" w:rsidP="003E2E2E">
            <w:pPr>
              <w:jc w:val="both"/>
              <w:rPr>
                <w:sz w:val="22"/>
                <w:szCs w:val="22"/>
              </w:rPr>
            </w:pPr>
            <w:r w:rsidRPr="00F33589">
              <w:rPr>
                <w:sz w:val="22"/>
                <w:szCs w:val="22"/>
              </w:rPr>
              <w:t>1. Conservarea și ameliorarea biodiversității arboretelor (structură, compoziție, microhabitate).</w:t>
            </w:r>
          </w:p>
          <w:p w14:paraId="7040595B" w14:textId="77777777" w:rsidR="003E2E2E" w:rsidRPr="00F33589" w:rsidRDefault="003E2E2E" w:rsidP="003E2E2E">
            <w:pPr>
              <w:jc w:val="both"/>
              <w:rPr>
                <w:sz w:val="22"/>
                <w:szCs w:val="22"/>
              </w:rPr>
            </w:pPr>
            <w:r w:rsidRPr="00F33589">
              <w:rPr>
                <w:sz w:val="22"/>
                <w:szCs w:val="22"/>
              </w:rPr>
              <w:t>2. Îmbunătățirea compoziției și structurii arboretelor către o configurație mai apropiată de naturalitate.</w:t>
            </w:r>
          </w:p>
          <w:p w14:paraId="6FB0EA06" w14:textId="77777777" w:rsidR="003E2E2E" w:rsidRPr="00F33589" w:rsidRDefault="003E2E2E" w:rsidP="003E2E2E">
            <w:pPr>
              <w:jc w:val="both"/>
              <w:rPr>
                <w:sz w:val="22"/>
                <w:szCs w:val="22"/>
              </w:rPr>
            </w:pPr>
            <w:r w:rsidRPr="00F33589">
              <w:rPr>
                <w:sz w:val="22"/>
                <w:szCs w:val="22"/>
              </w:rPr>
              <w:t>3. Creșterea stabilității și rezistenței ecosistemelor forestiere la factori vătămători biotici și abiotici.</w:t>
            </w:r>
          </w:p>
          <w:p w14:paraId="710ECCA8" w14:textId="77777777" w:rsidR="003E2E2E" w:rsidRPr="00F33589" w:rsidRDefault="003E2E2E" w:rsidP="003E2E2E">
            <w:pPr>
              <w:jc w:val="both"/>
              <w:rPr>
                <w:sz w:val="22"/>
                <w:szCs w:val="22"/>
              </w:rPr>
            </w:pPr>
            <w:r w:rsidRPr="00F33589">
              <w:rPr>
                <w:sz w:val="22"/>
                <w:szCs w:val="22"/>
              </w:rPr>
              <w:t>4. Menținerea regenerării naturale și a continuității habitatelor forestiere.</w:t>
            </w:r>
          </w:p>
          <w:p w14:paraId="5FCE3933" w14:textId="77777777" w:rsidR="003E2E2E" w:rsidRPr="00F33589" w:rsidRDefault="003E2E2E" w:rsidP="003E2E2E">
            <w:pPr>
              <w:jc w:val="both"/>
              <w:rPr>
                <w:sz w:val="22"/>
                <w:szCs w:val="22"/>
              </w:rPr>
            </w:pPr>
            <w:r w:rsidRPr="00F33589">
              <w:rPr>
                <w:sz w:val="22"/>
                <w:szCs w:val="22"/>
              </w:rPr>
              <w:t>5. Reducerea fragmentării habitatelor și limitarea presiunilor antropice.</w:t>
            </w:r>
          </w:p>
          <w:p w14:paraId="05753039" w14:textId="77777777" w:rsidR="003E2E2E" w:rsidRPr="00F33589" w:rsidRDefault="003E2E2E" w:rsidP="003E2E2E">
            <w:pPr>
              <w:jc w:val="both"/>
              <w:rPr>
                <w:sz w:val="22"/>
                <w:szCs w:val="22"/>
              </w:rPr>
            </w:pPr>
            <w:r w:rsidRPr="00F33589">
              <w:rPr>
                <w:sz w:val="22"/>
                <w:szCs w:val="22"/>
              </w:rPr>
              <w:t>6. Monitorizarea stării de conservare și aplicarea managementului adaptativ.</w:t>
            </w:r>
          </w:p>
          <w:p w14:paraId="7BC7B440" w14:textId="77777777" w:rsidR="003E2E2E" w:rsidRPr="00F33589" w:rsidRDefault="003E2E2E" w:rsidP="003E2E2E">
            <w:pPr>
              <w:jc w:val="both"/>
              <w:rPr>
                <w:sz w:val="22"/>
                <w:szCs w:val="22"/>
              </w:rPr>
            </w:pPr>
            <w:r w:rsidRPr="00F33589">
              <w:rPr>
                <w:b/>
                <w:bCs/>
                <w:sz w:val="22"/>
                <w:szCs w:val="22"/>
              </w:rPr>
              <w:t>Măsuri de conservare:</w:t>
            </w:r>
          </w:p>
          <w:p w14:paraId="375AE846" w14:textId="77777777" w:rsidR="003E2E2E" w:rsidRPr="00F33589" w:rsidRDefault="003E2E2E" w:rsidP="003E2E2E">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58D83FF" w14:textId="77777777" w:rsidR="003E2E2E" w:rsidRPr="00F33589" w:rsidRDefault="003E2E2E" w:rsidP="003E2E2E">
            <w:pPr>
              <w:jc w:val="both"/>
              <w:rPr>
                <w:sz w:val="22"/>
                <w:szCs w:val="22"/>
              </w:rPr>
            </w:pPr>
            <w:r w:rsidRPr="00F33589">
              <w:rPr>
                <w:sz w:val="22"/>
                <w:szCs w:val="22"/>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w:t>
            </w:r>
            <w:r w:rsidRPr="00F33589">
              <w:rPr>
                <w:sz w:val="22"/>
                <w:szCs w:val="22"/>
              </w:rPr>
              <w:lastRenderedPageBreak/>
              <w:t>de plopi și sălcii și a arboretelor de plop euramerican.</w:t>
            </w:r>
          </w:p>
          <w:p w14:paraId="110D9AD1" w14:textId="77777777" w:rsidR="003E2E2E" w:rsidRPr="00F33589" w:rsidRDefault="003E2E2E" w:rsidP="003E2E2E">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1F8FAD9" w14:textId="77777777" w:rsidR="003E2E2E" w:rsidRPr="00F33589" w:rsidRDefault="003E2E2E" w:rsidP="003E2E2E">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7BC3624" w14:textId="77777777" w:rsidR="003E2E2E" w:rsidRPr="00F33589" w:rsidRDefault="003E2E2E" w:rsidP="003E2E2E">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A75DEB7" w14:textId="77777777" w:rsidR="003E2E2E" w:rsidRPr="00F33589" w:rsidRDefault="003E2E2E" w:rsidP="003E2E2E">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6EDF1F0" w14:textId="77777777" w:rsidR="003E2E2E" w:rsidRPr="00F33589" w:rsidRDefault="003E2E2E" w:rsidP="003E2E2E">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1676DC3" w14:textId="77777777" w:rsidR="003E2E2E" w:rsidRPr="00F33589" w:rsidRDefault="003E2E2E" w:rsidP="003E2E2E">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67EAA90E" w14:textId="77777777" w:rsidR="003E2E2E" w:rsidRPr="00F33589" w:rsidRDefault="003E2E2E" w:rsidP="003E2E2E">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0646869" w14:textId="77777777" w:rsidR="003E2E2E" w:rsidRPr="00F33589" w:rsidRDefault="003E2E2E" w:rsidP="003E2E2E">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RPr="00F33589">
              <w:rPr>
                <w:sz w:val="22"/>
                <w:szCs w:val="22"/>
              </w:rPr>
              <w:lastRenderedPageBreak/>
              <w:t xml:space="preserve"/>
            </w:r>
          </w:p>
          <w:p w14:paraId="17065452" w14:textId="77777777" w:rsidR="003E2E2E" w:rsidRPr="00F33589" w:rsidRDefault="003E2E2E" w:rsidP="003E2E2E">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8DD8EE6" w14:textId="77777777" w:rsidR="003E2E2E" w:rsidRPr="00F33589" w:rsidRDefault="003E2E2E" w:rsidP="003E2E2E">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16C007D7" w14:textId="77777777" w:rsidR="003E2E2E" w:rsidRPr="00F33589" w:rsidRDefault="003E2E2E" w:rsidP="003E2E2E">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5FF9875D" w14:textId="77777777" w:rsidR="003E2E2E" w:rsidRPr="00F33589" w:rsidRDefault="003E2E2E" w:rsidP="003E2E2E">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02CAE6D6" w14:textId="77777777" w:rsidR="003E2E2E" w:rsidRPr="00F33589" w:rsidRDefault="003E2E2E" w:rsidP="003E2E2E">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3D06505F" w14:textId="77777777" w:rsidR="003E2E2E" w:rsidRPr="00F33589" w:rsidRDefault="003E2E2E" w:rsidP="003E2E2E">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B248B6C" w14:textId="4EF46920" w:rsidR="00287585" w:rsidRPr="003E2E2E" w:rsidRDefault="003E2E2E" w:rsidP="003E2E2E">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3B248B6C" w14:textId="4EF46920" w:rsidR="00287585" w:rsidRPr="003E2E2E" w:rsidRDefault="003E2E2E" w:rsidP="003E2E2E">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66B4F" w14:paraId="0DAE88E5" w14:textId="77777777" w:rsidTr="00FF18F1">
        <w:tc>
          <w:tcPr>
            <w:tcW w:w="4357" w:type="dxa"/>
            <w:tcBorders>
              <w:top w:val="single" w:sz="6" w:space="0" w:color="000000"/>
              <w:left w:val="single" w:sz="6" w:space="0" w:color="000000"/>
              <w:bottom w:val="single" w:sz="6" w:space="0" w:color="000000"/>
              <w:right w:val="single" w:sz="6" w:space="0" w:color="000000"/>
            </w:tcBorders>
          </w:tcPr>
          <w:p w14:paraId="6150C8F2" w14:textId="0B423F36" w:rsidR="00766B4F" w:rsidRDefault="00000000" w:rsidP="00E53E53">
            <w:pPr>
              <w:spacing w:after="0"/>
            </w:pPr>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7339DBB4" w14:textId="4677E157" w:rsidR="00766B4F" w:rsidRDefault="003E2E2E" w:rsidP="00E53E53">
            <w:pPr>
              <w:spacing w:after="0"/>
            </w:pPr>
            <w:r>
              <w:rPr>
                <w:sz w:val="22"/>
                <w:szCs w:val="22"/>
              </w:rPr>
              <w:t>P</w:t>
            </w:r>
            <w:r w:rsidR="00000000">
              <w:rPr>
                <w:sz w:val="22"/>
                <w:szCs w:val="22"/>
              </w:rPr>
              <w:t>ublică și privată</w:t>
            </w:r>
          </w:p>
        </w:tc>
      </w:tr>
    </w:tbl>
    <w:p w14:paraId="7BC68072" w14:textId="77777777" w:rsidR="00766B4F" w:rsidRDefault="00766B4F"/>
    <w:p w14:paraId="6DE0D4D6" w14:textId="0B5F5A0C" w:rsidR="00766B4F" w:rsidRDefault="00000000">
      <w:r>
        <w:rPr>
          <w:b/>
          <w:sz w:val="22"/>
          <w:szCs w:val="22"/>
        </w:rPr>
        <w:t xml:space="preserve">3.3. Bibliografie </w:t>
      </w:r>
    </w:p>
    <w:p w14:paraId="26FE20E8" w14:textId="31E60020" w:rsidR="00766B4F" w:rsidRPr="00EA676F" w:rsidRDefault="003E2E2E" w:rsidP="007105EF">
      <w:pPr>
        <w:pStyle w:val="BorderedParagraph"/>
        <w:spacing w:after="0"/>
        <w:jc w:val="both"/>
        <w:rPr>
          <w:sz w:val="22"/>
          <w:szCs w:val="22"/>
        </w:rPr>
      </w:pPr>
      <w:r w:rsidRPr="003E2E2E">
        <w:rPr>
          <w:sz w:val="22"/>
          <w:szCs w:val="22"/>
        </w:rPr>
        <w:t>Pop I. (coord.), 1978, Flora şi vegetaţia Munţilor Zarand, Contrib. Bot. Cluj: 5-215</w:t>
      </w:r>
    </w:p>
    <w:p w14:paraId="7E412E88" w14:textId="77777777" w:rsidR="00766B4F" w:rsidRDefault="00766B4F"/>
    <w:p w14:paraId="25A317D6" w14:textId="77777777" w:rsidR="00766B4F" w:rsidRDefault="00766B4F" w:rsidP="002A080C">
      <w:pPr>
        <w:spacing w:after="0"/>
      </w:pPr>
    </w:p>
    <w:p w14:paraId="0A0EBE3E" w14:textId="77777777" w:rsidR="003E2E2E" w:rsidRDefault="003E2E2E" w:rsidP="002A080C">
      <w:pPr>
        <w:spacing w:after="0"/>
      </w:pPr>
    </w:p>
    <w:p w14:paraId="7CD62D1A" w14:textId="4D5446F7" w:rsidR="00766B4F" w:rsidRDefault="00000000">
      <w:pPr>
        <w:jc w:val="center"/>
      </w:pPr>
      <w:r>
        <w:rPr>
          <w:b/>
          <w:sz w:val="22"/>
          <w:szCs w:val="22"/>
        </w:rPr>
        <w:lastRenderedPageBreak/>
        <w:t xml:space="preserve">4. Consultări publice cu privire la desemnarea</w:t>
      </w:r>
      <w:r>
        <w:br/>
      </w:r>
      <w:r>
        <w:rPr>
          <w:b/>
          <w:sz w:val="22"/>
          <w:szCs w:val="22"/>
        </w:rPr>
        <w:t xml:space="preserve"> </w:t>
      </w:r>
      <w:r w:rsidR="003E2E2E">
        <w:rPr>
          <w:b/>
          <w:sz w:val="22"/>
          <w:szCs w:val="22"/>
        </w:rPr>
        <w:t xml:space="preserve">Zonelor Prioritare pentru Biodiversitate </w:t>
      </w:r>
    </w:p>
    <w:p w14:paraId="3F8D3FC6" w14:textId="77777777" w:rsidR="00766B4F" w:rsidRDefault="00766B4F"/>
    <w:p w14:paraId="74FB3F4F" w14:textId="0F9AB06B" w:rsidR="00766B4F" w:rsidRDefault="00000000">
      <w:r>
        <w:rPr>
          <w:sz w:val="22"/>
          <w:szCs w:val="22"/>
        </w:rPr>
        <w:t>Detalii privind consultările publice realizate:</w:t>
      </w:r>
    </w:p>
    <w:p w14:paraId="3DEF73D2" w14:textId="77777777" w:rsidR="003E2E2E" w:rsidRDefault="003E2E2E" w:rsidP="003E2E2E">
      <w:pPr>
        <w:jc w:val="center"/>
      </w:pPr>
    </w:p>
    <w:p w14:paraId="263B01AD" w14:textId="77777777" w:rsidR="003E2E2E" w:rsidRDefault="003E2E2E" w:rsidP="003E2E2E">
      <w:pPr>
        <w:pStyle w:val="BorderedParagraph"/>
        <w:spacing w:after="0"/>
        <w:jc w:val="both"/>
        <w:rPr>
          <w:sz w:val="22"/>
          <w:szCs w:val="22"/>
        </w:rPr>
      </w:pPr>
      <w:r>
        <w:rPr>
          <w:sz w:val="22"/>
          <w:szCs w:val="22"/>
        </w:rPr>
        <w:t>Consultări publice realizate: 03 februarie 2025 – Arad. Ulterior, în cadrul procesului de consultare extins la nivel național, au avut loc consultări suplimentare online, în data de 21 ianuarie 2026 cu participarea factorilor interesați relevanți din județul Arad.</w:t>
      </w:r>
    </w:p>
    <w:p w14:paraId="40BC2124" w14:textId="77777777" w:rsidR="003E2E2E" w:rsidRDefault="003E2E2E" w:rsidP="003E2E2E"/>
    <w:p w14:paraId="789E7D3C" w14:textId="28FAAF2E" w:rsidR="00766B4F" w:rsidRDefault="00766B4F" w:rsidP="002A080C">
      <w:pPr>
        <w:spacing w:after="0"/>
      </w:pPr>
    </w:p>
    <w:p w14:paraId="6B94DFB9" w14:textId="77777777" w:rsidR="003E2E2E" w:rsidRPr="00464A8D" w:rsidRDefault="003E2E2E" w:rsidP="003E2E2E">
      <w:pPr>
        <w:spacing w:after="0" w:line="300" w:lineRule="auto"/>
        <w:jc w:val="center"/>
        <w:rPr>
          <w:b/>
          <w:sz w:val="22"/>
          <w:szCs w:val="22"/>
        </w:rPr>
      </w:pPr>
      <w:bookmarkStart w:id="0" w:name="_heading=h.venjbad48mtw" w:colFirst="0" w:colLast="0"/>
      <w:bookmarkEnd w:id="0"/>
      <w:r w:rsidRPr="00464A8D">
        <w:rPr>
          <w:b/>
          <w:bCs/>
          <w:sz w:val="22"/>
          <w:szCs w:val="22"/>
        </w:rPr>
        <w:t>5. Harta Zonelor Prioritare pentru Biodiversitate</w:t>
      </w:r>
    </w:p>
    <w:p w14:paraId="49579F43" w14:textId="77777777" w:rsidR="003E2E2E" w:rsidRPr="00464A8D" w:rsidRDefault="003E2E2E" w:rsidP="003E2E2E">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4" w:history="1">
        <w:r w:rsidRPr="00464A8D">
          <w:rPr>
            <w:rStyle w:val="Hyperlink"/>
            <w:bCs/>
            <w:sz w:val="22"/>
            <w:szCs w:val="22"/>
          </w:rPr>
          <w:t xml:space="preserve">https://mmediu.ro/domenii/mediu/arii-naturale-protejate/zpb-pnrr-i-3/</w:t>
        </w:r>
      </w:hyperlink>
    </w:p>
    <w:p w14:paraId="4185AC46" w14:textId="77777777" w:rsidR="003E2E2E" w:rsidRDefault="003E2E2E" w:rsidP="003E2E2E">
      <w:pPr>
        <w:spacing w:after="0" w:line="300" w:lineRule="auto"/>
        <w:rPr>
          <w:sz w:val="22"/>
          <w:szCs w:val="22"/>
        </w:rPr>
      </w:pPr>
    </w:p>
    <w:p w14:paraId="2ECAD3F1" w14:textId="77777777" w:rsidR="00443E59" w:rsidRDefault="00443E59" w:rsidP="002A080C">
      <w:pPr>
        <w:spacing w:after="0"/>
      </w:pPr>
    </w:p>
    <w:sectPr w:rsidR="00443E59">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B4F"/>
    <w:rsid w:val="00026090"/>
    <w:rsid w:val="00027689"/>
    <w:rsid w:val="00035B85"/>
    <w:rsid w:val="00044BF8"/>
    <w:rsid w:val="00074F79"/>
    <w:rsid w:val="00180656"/>
    <w:rsid w:val="001D4245"/>
    <w:rsid w:val="001E464C"/>
    <w:rsid w:val="001F1E0F"/>
    <w:rsid w:val="001F7637"/>
    <w:rsid w:val="00287585"/>
    <w:rsid w:val="002A080C"/>
    <w:rsid w:val="003540B1"/>
    <w:rsid w:val="003E2E2E"/>
    <w:rsid w:val="003F0E33"/>
    <w:rsid w:val="00436AA6"/>
    <w:rsid w:val="00443E59"/>
    <w:rsid w:val="004648F4"/>
    <w:rsid w:val="004B423A"/>
    <w:rsid w:val="005348BD"/>
    <w:rsid w:val="00567A7A"/>
    <w:rsid w:val="005A2615"/>
    <w:rsid w:val="005D7B03"/>
    <w:rsid w:val="00642F35"/>
    <w:rsid w:val="006743B1"/>
    <w:rsid w:val="006D7611"/>
    <w:rsid w:val="00701A15"/>
    <w:rsid w:val="007105EF"/>
    <w:rsid w:val="00732DF0"/>
    <w:rsid w:val="007400B4"/>
    <w:rsid w:val="00766B4F"/>
    <w:rsid w:val="007D3976"/>
    <w:rsid w:val="007F4F41"/>
    <w:rsid w:val="007F710D"/>
    <w:rsid w:val="00804FCA"/>
    <w:rsid w:val="008754A1"/>
    <w:rsid w:val="008C78FC"/>
    <w:rsid w:val="009561F6"/>
    <w:rsid w:val="00A41CDB"/>
    <w:rsid w:val="00AE3DBB"/>
    <w:rsid w:val="00B01145"/>
    <w:rsid w:val="00B30AA8"/>
    <w:rsid w:val="00BA50CF"/>
    <w:rsid w:val="00BE45D9"/>
    <w:rsid w:val="00C91050"/>
    <w:rsid w:val="00CB1982"/>
    <w:rsid w:val="00CB4D42"/>
    <w:rsid w:val="00D247AB"/>
    <w:rsid w:val="00D83033"/>
    <w:rsid w:val="00DD4666"/>
    <w:rsid w:val="00E536F1"/>
    <w:rsid w:val="00E53E53"/>
    <w:rsid w:val="00E70E39"/>
    <w:rsid w:val="00EA676F"/>
    <w:rsid w:val="00F34423"/>
    <w:rsid w:val="00F814BF"/>
    <w:rsid w:val="00FC09FA"/>
    <w:rsid w:val="00FF1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23234"/>
  <w15:docId w15:val="{57C53F9B-D918-4A65-8BB3-2BA600F6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348BD"/>
    <w:pPr>
      <w:keepNext/>
      <w:keepLines/>
      <w:spacing w:before="160" w:after="80"/>
      <w:outlineLvl w:val="1"/>
    </w:pPr>
    <w:rPr>
      <w:rFonts w:asciiTheme="majorHAnsi" w:eastAsiaTheme="majorEastAsia" w:hAnsiTheme="majorHAnsi" w:cstheme="majorBidi"/>
      <w:color w:val="365F91" w:themeColor="accent1" w:themeShade="BF"/>
      <w:kern w:val="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BE45D9"/>
    <w:rPr>
      <w:color w:val="0000FF" w:themeColor="hyperlink"/>
      <w:u w:val="single"/>
    </w:rPr>
  </w:style>
  <w:style w:type="character" w:styleId="UnresolvedMention">
    <w:name w:val="Unresolved Mention"/>
    <w:basedOn w:val="DefaultParagraphFont"/>
    <w:uiPriority w:val="99"/>
    <w:semiHidden/>
    <w:unhideWhenUsed/>
    <w:rsid w:val="00BE45D9"/>
    <w:rPr>
      <w:color w:val="605E5C"/>
      <w:shd w:val="clear" w:color="auto" w:fill="E1DFDD"/>
    </w:rPr>
  </w:style>
  <w:style w:type="character" w:customStyle="1" w:styleId="Heading2Char">
    <w:name w:val="Heading 2 Char"/>
    <w:basedOn w:val="DefaultParagraphFont"/>
    <w:link w:val="Heading2"/>
    <w:uiPriority w:val="9"/>
    <w:semiHidden/>
    <w:rsid w:val="005348BD"/>
    <w:rPr>
      <w:rFonts w:asciiTheme="majorHAnsi" w:eastAsiaTheme="majorEastAsia" w:hAnsiTheme="majorHAnsi" w:cstheme="majorBidi"/>
      <w:color w:val="365F91" w:themeColor="accent1" w:themeShade="BF"/>
      <w:kern w:val="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1232</Words>
  <Characters>8109</Characters>
  <Application>Microsoft Office Word</Application>
  <DocSecurity>0</DocSecurity>
  <Lines>289</Lines>
  <Paragraphs>133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2026-07-04T09:10:00Z</dcterms:created>
  <dcterms:modified xsi:type="dcterms:W3CDTF">2026-07-04T09:10:00Z</dcterms:modified>
  <cp:category/>
</cp:coreProperties>
</file>